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8542E" w14:textId="77777777" w:rsidR="00BA69F7" w:rsidRDefault="00EE22F3" w:rsidP="00EE22F3">
      <w:pPr>
        <w:jc w:val="right"/>
        <w:rPr>
          <w:rFonts w:ascii="Garamond" w:hAnsi="Garamond" w:cstheme="minorHAnsi"/>
          <w:bCs/>
          <w:sz w:val="20"/>
          <w:szCs w:val="20"/>
        </w:rPr>
      </w:pPr>
      <w:r w:rsidRPr="00EE22F3">
        <w:rPr>
          <w:rFonts w:ascii="Garamond" w:hAnsi="Garamond"/>
          <w:noProof/>
          <w:sz w:val="20"/>
          <w:szCs w:val="20"/>
        </w:rPr>
        <w:drawing>
          <wp:anchor distT="0" distB="0" distL="114300" distR="114300" simplePos="0" relativeHeight="251659264" behindDoc="1" locked="0" layoutInCell="1" allowOverlap="1" wp14:anchorId="00DCEE7E" wp14:editId="36B5FDEA">
            <wp:simplePos x="0" y="0"/>
            <wp:positionH relativeFrom="column">
              <wp:posOffset>-152400</wp:posOffset>
            </wp:positionH>
            <wp:positionV relativeFrom="paragraph">
              <wp:posOffset>-69850</wp:posOffset>
            </wp:positionV>
            <wp:extent cx="901065" cy="473710"/>
            <wp:effectExtent l="0" t="0" r="0" b="2540"/>
            <wp:wrapNone/>
            <wp:docPr id="464016715" name="Obraz 464016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1065"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22F3">
        <w:rPr>
          <w:rFonts w:ascii="Garamond" w:hAnsi="Garamond" w:cstheme="minorHAnsi"/>
          <w:bCs/>
          <w:sz w:val="20"/>
          <w:szCs w:val="20"/>
        </w:rPr>
        <w:t>Załącznik do Uchwały Zarządu Parku Śląskiego</w:t>
      </w:r>
      <w:r w:rsidR="0086004D">
        <w:rPr>
          <w:rFonts w:ascii="Garamond" w:hAnsi="Garamond" w:cstheme="minorHAnsi"/>
          <w:bCs/>
          <w:sz w:val="20"/>
          <w:szCs w:val="20"/>
        </w:rPr>
        <w:t xml:space="preserve"> </w:t>
      </w:r>
    </w:p>
    <w:p w14:paraId="64936ED0" w14:textId="76B19BF1" w:rsidR="00EE22F3" w:rsidRPr="00EE22F3" w:rsidRDefault="0086004D" w:rsidP="00EE22F3">
      <w:pPr>
        <w:jc w:val="right"/>
        <w:rPr>
          <w:rFonts w:ascii="Garamond" w:hAnsi="Garamond" w:cstheme="minorHAnsi"/>
          <w:bCs/>
          <w:sz w:val="20"/>
          <w:szCs w:val="20"/>
        </w:rPr>
      </w:pPr>
      <w:r>
        <w:rPr>
          <w:rFonts w:ascii="Garamond" w:hAnsi="Garamond" w:cstheme="minorHAnsi"/>
          <w:bCs/>
          <w:sz w:val="20"/>
          <w:szCs w:val="20"/>
        </w:rPr>
        <w:t>im. Gen. Jerzego Ziętka</w:t>
      </w:r>
      <w:r w:rsidR="00EE22F3" w:rsidRPr="00EE22F3">
        <w:rPr>
          <w:rFonts w:ascii="Garamond" w:hAnsi="Garamond" w:cstheme="minorHAnsi"/>
          <w:bCs/>
          <w:sz w:val="20"/>
          <w:szCs w:val="20"/>
        </w:rPr>
        <w:t xml:space="preserve"> S.A</w:t>
      </w:r>
    </w:p>
    <w:p w14:paraId="070F2032" w14:textId="77777777" w:rsidR="00EE22F3" w:rsidRPr="00EE22F3" w:rsidRDefault="00EE22F3" w:rsidP="00EE22F3">
      <w:pPr>
        <w:jc w:val="right"/>
        <w:rPr>
          <w:rFonts w:ascii="Garamond" w:hAnsi="Garamond" w:cstheme="minorHAnsi"/>
          <w:bCs/>
          <w:sz w:val="20"/>
          <w:szCs w:val="20"/>
        </w:rPr>
      </w:pPr>
      <w:r w:rsidRPr="00EE22F3">
        <w:rPr>
          <w:rFonts w:ascii="Garamond" w:hAnsi="Garamond" w:cstheme="minorHAnsi"/>
          <w:bCs/>
          <w:sz w:val="20"/>
          <w:szCs w:val="20"/>
        </w:rPr>
        <w:t>nr  …/VII/2024</w:t>
      </w:r>
    </w:p>
    <w:p w14:paraId="6A52D097" w14:textId="77777777" w:rsidR="00EE22F3" w:rsidRPr="00EE22F3" w:rsidRDefault="00EE22F3" w:rsidP="00EE22F3">
      <w:pPr>
        <w:jc w:val="right"/>
        <w:rPr>
          <w:rFonts w:ascii="Garamond" w:hAnsi="Garamond" w:cstheme="minorHAnsi"/>
          <w:bCs/>
          <w:sz w:val="20"/>
          <w:szCs w:val="20"/>
        </w:rPr>
      </w:pPr>
      <w:r w:rsidRPr="00EE22F3">
        <w:rPr>
          <w:rFonts w:ascii="Garamond" w:hAnsi="Garamond" w:cstheme="minorHAnsi"/>
          <w:bCs/>
          <w:sz w:val="20"/>
          <w:szCs w:val="20"/>
        </w:rPr>
        <w:t>z dnia  ….05.2024</w:t>
      </w:r>
    </w:p>
    <w:p w14:paraId="06191410" w14:textId="77777777" w:rsidR="00EE22F3" w:rsidRPr="00EE22F3" w:rsidRDefault="00EE22F3" w:rsidP="00EE22F3">
      <w:pPr>
        <w:pStyle w:val="Default"/>
        <w:spacing w:line="300" w:lineRule="auto"/>
        <w:outlineLvl w:val="0"/>
        <w:rPr>
          <w:rFonts w:ascii="Garamond" w:hAnsi="Garamond" w:cstheme="minorHAnsi"/>
          <w:b/>
        </w:rPr>
      </w:pPr>
    </w:p>
    <w:p w14:paraId="0B23702C" w14:textId="77777777" w:rsidR="00EE22F3" w:rsidRPr="00EE22F3" w:rsidRDefault="00EE22F3" w:rsidP="00EE22F3">
      <w:pPr>
        <w:pStyle w:val="Default"/>
        <w:spacing w:line="300" w:lineRule="auto"/>
        <w:jc w:val="center"/>
        <w:outlineLvl w:val="0"/>
        <w:rPr>
          <w:rFonts w:ascii="Garamond" w:hAnsi="Garamond" w:cstheme="minorHAnsi"/>
          <w:b/>
        </w:rPr>
      </w:pPr>
      <w:r w:rsidRPr="00EE22F3">
        <w:rPr>
          <w:rFonts w:ascii="Garamond" w:hAnsi="Garamond" w:cstheme="minorHAnsi"/>
          <w:b/>
        </w:rPr>
        <w:t>REGULAMIN</w:t>
      </w:r>
      <w:r w:rsidRPr="00EE22F3">
        <w:rPr>
          <w:rFonts w:ascii="Garamond" w:hAnsi="Garamond" w:cstheme="minorHAnsi"/>
          <w:b/>
        </w:rPr>
        <w:br/>
        <w:t>NIESTRZEŻONYCH STREF PARKINGOWYCH</w:t>
      </w:r>
    </w:p>
    <w:p w14:paraId="699310F6" w14:textId="77777777" w:rsidR="00EE22F3" w:rsidRPr="0086004D" w:rsidRDefault="00EE22F3" w:rsidP="00EE22F3">
      <w:pPr>
        <w:pStyle w:val="Nagwek1"/>
        <w:tabs>
          <w:tab w:val="left" w:leader="dot" w:pos="0"/>
          <w:tab w:val="center" w:leader="dot" w:pos="3261"/>
          <w:tab w:val="center" w:leader="dot" w:pos="6237"/>
          <w:tab w:val="center" w:leader="dot" w:pos="7938"/>
        </w:tabs>
        <w:rPr>
          <w:rFonts w:ascii="Garamond" w:hAnsi="Garamond" w:cstheme="minorHAnsi"/>
          <w:b/>
          <w:i w:val="0"/>
          <w:iCs w:val="0"/>
          <w:sz w:val="24"/>
          <w:szCs w:val="24"/>
        </w:rPr>
      </w:pPr>
      <w:r w:rsidRPr="0086004D">
        <w:rPr>
          <w:rFonts w:ascii="Garamond" w:hAnsi="Garamond" w:cstheme="minorHAnsi"/>
          <w:b/>
          <w:i w:val="0"/>
          <w:iCs w:val="0"/>
          <w:sz w:val="24"/>
          <w:szCs w:val="24"/>
        </w:rPr>
        <w:t>na terenie Parku Śląskiego im. Gen. Jerzego Ziętka S.A. w Chorzowie</w:t>
      </w:r>
    </w:p>
    <w:p w14:paraId="49FEAA6C" w14:textId="77777777" w:rsidR="00EE22F3" w:rsidRPr="00EE22F3" w:rsidRDefault="00EE22F3" w:rsidP="00EE22F3">
      <w:pPr>
        <w:pStyle w:val="Default"/>
        <w:spacing w:line="300" w:lineRule="auto"/>
        <w:jc w:val="center"/>
        <w:outlineLvl w:val="0"/>
        <w:rPr>
          <w:rFonts w:ascii="Garamond" w:hAnsi="Garamond" w:cstheme="minorHAnsi"/>
          <w:b/>
        </w:rPr>
      </w:pPr>
    </w:p>
    <w:p w14:paraId="49DCD124" w14:textId="77777777" w:rsidR="00EE22F3" w:rsidRPr="00EE22F3" w:rsidRDefault="00EE22F3" w:rsidP="00EE22F3">
      <w:pPr>
        <w:pStyle w:val="Default"/>
        <w:spacing w:line="300" w:lineRule="auto"/>
        <w:jc w:val="center"/>
        <w:outlineLvl w:val="0"/>
        <w:rPr>
          <w:rFonts w:ascii="Garamond" w:hAnsi="Garamond" w:cstheme="minorHAnsi"/>
        </w:rPr>
      </w:pPr>
    </w:p>
    <w:p w14:paraId="37503F1A" w14:textId="77777777" w:rsidR="00EE22F3" w:rsidRPr="00EE22F3" w:rsidRDefault="00EE22F3" w:rsidP="00EE22F3">
      <w:pPr>
        <w:pStyle w:val="Default"/>
        <w:spacing w:line="300" w:lineRule="auto"/>
        <w:jc w:val="center"/>
        <w:outlineLvl w:val="0"/>
        <w:rPr>
          <w:rFonts w:ascii="Garamond" w:hAnsi="Garamond" w:cstheme="minorHAnsi"/>
          <w:b/>
        </w:rPr>
      </w:pPr>
      <w:r w:rsidRPr="00EE22F3">
        <w:rPr>
          <w:rFonts w:ascii="Garamond" w:hAnsi="Garamond" w:cstheme="minorHAnsi"/>
          <w:b/>
        </w:rPr>
        <w:t>§ 1</w:t>
      </w:r>
    </w:p>
    <w:p w14:paraId="1C9186F0" w14:textId="77777777" w:rsidR="00EE22F3" w:rsidRPr="00EE22F3" w:rsidRDefault="00EE22F3" w:rsidP="00EE22F3">
      <w:pPr>
        <w:pStyle w:val="Default"/>
        <w:numPr>
          <w:ilvl w:val="0"/>
          <w:numId w:val="24"/>
        </w:numPr>
        <w:spacing w:line="300" w:lineRule="auto"/>
        <w:ind w:left="357" w:hanging="357"/>
        <w:jc w:val="both"/>
        <w:rPr>
          <w:rFonts w:ascii="Garamond" w:hAnsi="Garamond" w:cstheme="minorHAnsi"/>
        </w:rPr>
      </w:pPr>
      <w:r w:rsidRPr="00EE22F3">
        <w:rPr>
          <w:rFonts w:ascii="Garamond" w:hAnsi="Garamond" w:cstheme="minorHAnsi"/>
        </w:rPr>
        <w:t>Teren niestrzeżonych stref parkingowych (zwanych dalej „Parkingiem”) stanowi integralną część Parku Śląskiego im. Gen. Jerzego Ziętka S. A. w Chorzowie (zwanego dalej Parkiem). Na terenie Parku, zgodnie z zasadami ruchu drogowego określonymi w ustawie Prawo o ruchu drogowym, obowiązuje strefa zamieszkania.</w:t>
      </w:r>
    </w:p>
    <w:p w14:paraId="15F26B66" w14:textId="77777777" w:rsidR="00EE22F3" w:rsidRPr="00EE22F3" w:rsidRDefault="00EE22F3" w:rsidP="00EE22F3">
      <w:pPr>
        <w:pStyle w:val="Default"/>
        <w:numPr>
          <w:ilvl w:val="0"/>
          <w:numId w:val="24"/>
        </w:numPr>
        <w:spacing w:line="300" w:lineRule="auto"/>
        <w:ind w:left="357" w:hanging="357"/>
        <w:jc w:val="both"/>
        <w:rPr>
          <w:rFonts w:ascii="Garamond" w:hAnsi="Garamond" w:cstheme="minorHAnsi"/>
        </w:rPr>
      </w:pPr>
      <w:r w:rsidRPr="00EE22F3">
        <w:rPr>
          <w:rFonts w:ascii="Garamond" w:hAnsi="Garamond" w:cstheme="minorHAnsi"/>
        </w:rPr>
        <w:t>Ustala się następujące Strefy (załącznik nr 1):</w:t>
      </w:r>
    </w:p>
    <w:p w14:paraId="100EE31A" w14:textId="77777777" w:rsidR="00EE22F3" w:rsidRPr="00EE22F3" w:rsidRDefault="00EE22F3" w:rsidP="00EE22F3">
      <w:pPr>
        <w:pStyle w:val="Default"/>
        <w:numPr>
          <w:ilvl w:val="0"/>
          <w:numId w:val="25"/>
        </w:numPr>
        <w:spacing w:line="300" w:lineRule="auto"/>
        <w:jc w:val="both"/>
        <w:rPr>
          <w:rFonts w:ascii="Garamond" w:hAnsi="Garamond" w:cstheme="minorHAnsi"/>
        </w:rPr>
      </w:pPr>
      <w:r w:rsidRPr="00EE22F3">
        <w:rPr>
          <w:rFonts w:ascii="Garamond" w:hAnsi="Garamond" w:cstheme="minorHAnsi"/>
        </w:rPr>
        <w:t>Strefa Stadion Śląski;</w:t>
      </w:r>
    </w:p>
    <w:p w14:paraId="262B1505" w14:textId="77777777" w:rsidR="00EE22F3" w:rsidRPr="00EE22F3" w:rsidRDefault="00EE22F3" w:rsidP="00EE22F3">
      <w:pPr>
        <w:pStyle w:val="Default"/>
        <w:numPr>
          <w:ilvl w:val="0"/>
          <w:numId w:val="25"/>
        </w:numPr>
        <w:spacing w:line="300" w:lineRule="auto"/>
        <w:jc w:val="both"/>
        <w:rPr>
          <w:rFonts w:ascii="Garamond" w:hAnsi="Garamond" w:cstheme="minorHAnsi"/>
        </w:rPr>
      </w:pPr>
      <w:r w:rsidRPr="00EE22F3">
        <w:rPr>
          <w:rFonts w:ascii="Garamond" w:hAnsi="Garamond" w:cstheme="minorHAnsi"/>
        </w:rPr>
        <w:t>Strefa Główna;</w:t>
      </w:r>
    </w:p>
    <w:p w14:paraId="5DD2199C" w14:textId="77777777" w:rsidR="00EE22F3" w:rsidRPr="00EE22F3" w:rsidRDefault="00EE22F3" w:rsidP="00EE22F3">
      <w:pPr>
        <w:pStyle w:val="Default"/>
        <w:numPr>
          <w:ilvl w:val="0"/>
          <w:numId w:val="25"/>
        </w:numPr>
        <w:spacing w:line="300" w:lineRule="auto"/>
        <w:jc w:val="both"/>
        <w:rPr>
          <w:rFonts w:ascii="Garamond" w:hAnsi="Garamond" w:cstheme="minorHAnsi"/>
        </w:rPr>
      </w:pPr>
      <w:r w:rsidRPr="00EE22F3">
        <w:rPr>
          <w:rFonts w:ascii="Garamond" w:hAnsi="Garamond" w:cstheme="minorHAnsi"/>
        </w:rPr>
        <w:t>Strefa Złota;</w:t>
      </w:r>
    </w:p>
    <w:p w14:paraId="602D69BC" w14:textId="77777777" w:rsidR="00EE22F3" w:rsidRPr="00EE22F3" w:rsidRDefault="00EE22F3" w:rsidP="00EE22F3">
      <w:pPr>
        <w:pStyle w:val="Default"/>
        <w:numPr>
          <w:ilvl w:val="0"/>
          <w:numId w:val="25"/>
        </w:numPr>
        <w:spacing w:line="300" w:lineRule="auto"/>
        <w:jc w:val="both"/>
        <w:rPr>
          <w:rFonts w:ascii="Garamond" w:hAnsi="Garamond" w:cstheme="minorHAnsi"/>
        </w:rPr>
      </w:pPr>
      <w:r w:rsidRPr="00EE22F3">
        <w:rPr>
          <w:rFonts w:ascii="Garamond" w:hAnsi="Garamond" w:cstheme="minorHAnsi"/>
        </w:rPr>
        <w:t>Strefa Planetarium</w:t>
      </w:r>
    </w:p>
    <w:p w14:paraId="493E38FF" w14:textId="77777777" w:rsidR="00EE22F3" w:rsidRPr="00EE22F3" w:rsidRDefault="00EE22F3" w:rsidP="00EE22F3">
      <w:pPr>
        <w:pStyle w:val="Default"/>
        <w:numPr>
          <w:ilvl w:val="0"/>
          <w:numId w:val="25"/>
        </w:numPr>
        <w:spacing w:line="300" w:lineRule="auto"/>
        <w:jc w:val="both"/>
        <w:rPr>
          <w:rFonts w:ascii="Garamond" w:hAnsi="Garamond" w:cstheme="minorHAnsi"/>
        </w:rPr>
      </w:pPr>
      <w:r w:rsidRPr="00EE22F3">
        <w:rPr>
          <w:rFonts w:ascii="Garamond" w:hAnsi="Garamond" w:cstheme="minorHAnsi"/>
        </w:rPr>
        <w:t>Strefa Siemianowicka.</w:t>
      </w:r>
    </w:p>
    <w:p w14:paraId="731D7775" w14:textId="77777777" w:rsidR="00EE22F3" w:rsidRPr="00EE22F3" w:rsidRDefault="00EE22F3" w:rsidP="00EE22F3">
      <w:pPr>
        <w:pStyle w:val="Default"/>
        <w:spacing w:line="300" w:lineRule="auto"/>
        <w:jc w:val="center"/>
        <w:outlineLvl w:val="0"/>
        <w:rPr>
          <w:rFonts w:ascii="Garamond" w:hAnsi="Garamond" w:cstheme="minorHAnsi"/>
        </w:rPr>
      </w:pPr>
    </w:p>
    <w:p w14:paraId="4C7CC820" w14:textId="77777777" w:rsidR="00EE22F3" w:rsidRPr="00EE22F3" w:rsidRDefault="00EE22F3" w:rsidP="00EE22F3">
      <w:pPr>
        <w:pStyle w:val="Default"/>
        <w:spacing w:line="300" w:lineRule="auto"/>
        <w:jc w:val="center"/>
        <w:outlineLvl w:val="0"/>
        <w:rPr>
          <w:rFonts w:ascii="Garamond" w:hAnsi="Garamond" w:cstheme="minorHAnsi"/>
          <w:b/>
        </w:rPr>
      </w:pPr>
      <w:r w:rsidRPr="00EE22F3">
        <w:rPr>
          <w:rFonts w:ascii="Garamond" w:hAnsi="Garamond" w:cstheme="minorHAnsi"/>
          <w:b/>
        </w:rPr>
        <w:t>§ 2</w:t>
      </w:r>
    </w:p>
    <w:p w14:paraId="6A1660F1" w14:textId="77777777" w:rsidR="00EE22F3" w:rsidRPr="00EE22F3" w:rsidRDefault="00EE22F3" w:rsidP="00EE22F3">
      <w:pPr>
        <w:pStyle w:val="Default"/>
        <w:spacing w:line="300" w:lineRule="auto"/>
        <w:jc w:val="both"/>
        <w:rPr>
          <w:rFonts w:ascii="Garamond" w:hAnsi="Garamond" w:cstheme="minorHAnsi"/>
        </w:rPr>
      </w:pPr>
      <w:r w:rsidRPr="00EE22F3">
        <w:rPr>
          <w:rFonts w:ascii="Garamond" w:hAnsi="Garamond" w:cstheme="minorHAnsi"/>
        </w:rPr>
        <w:t>Parkingiem zarządza Park Śląski im. Gen. Jerzego Ziętka S.A. z siedzibą w Chorzowie (41 - 501) przy Al. Różanej 2.</w:t>
      </w:r>
    </w:p>
    <w:p w14:paraId="7791FE46" w14:textId="77777777" w:rsidR="00EE22F3" w:rsidRPr="00EE22F3" w:rsidRDefault="00EE22F3" w:rsidP="00EE22F3">
      <w:pPr>
        <w:pStyle w:val="Default"/>
        <w:spacing w:line="300" w:lineRule="auto"/>
        <w:jc w:val="center"/>
        <w:outlineLvl w:val="0"/>
        <w:rPr>
          <w:rFonts w:ascii="Garamond" w:hAnsi="Garamond" w:cstheme="minorHAnsi"/>
        </w:rPr>
      </w:pPr>
    </w:p>
    <w:p w14:paraId="36D4C5E1" w14:textId="77777777" w:rsidR="00EE22F3" w:rsidRPr="00EE22F3" w:rsidRDefault="00EE22F3" w:rsidP="00EE22F3">
      <w:pPr>
        <w:pStyle w:val="Default"/>
        <w:spacing w:line="300" w:lineRule="auto"/>
        <w:jc w:val="center"/>
        <w:outlineLvl w:val="0"/>
        <w:rPr>
          <w:rFonts w:ascii="Garamond" w:hAnsi="Garamond" w:cstheme="minorHAnsi"/>
          <w:b/>
        </w:rPr>
      </w:pPr>
      <w:r w:rsidRPr="00EE22F3">
        <w:rPr>
          <w:rFonts w:ascii="Garamond" w:hAnsi="Garamond" w:cstheme="minorHAnsi"/>
          <w:b/>
        </w:rPr>
        <w:t>§ 3</w:t>
      </w:r>
    </w:p>
    <w:p w14:paraId="1BB82BB9" w14:textId="77777777" w:rsidR="00EE22F3" w:rsidRPr="00EE22F3" w:rsidRDefault="00EE22F3" w:rsidP="00EE22F3">
      <w:pPr>
        <w:pStyle w:val="Default"/>
        <w:numPr>
          <w:ilvl w:val="0"/>
          <w:numId w:val="12"/>
        </w:numPr>
        <w:spacing w:line="300" w:lineRule="auto"/>
        <w:ind w:left="357" w:hanging="357"/>
        <w:jc w:val="both"/>
        <w:rPr>
          <w:rFonts w:ascii="Garamond" w:hAnsi="Garamond" w:cstheme="minorHAnsi"/>
        </w:rPr>
      </w:pPr>
      <w:r w:rsidRPr="00EE22F3">
        <w:rPr>
          <w:rFonts w:ascii="Garamond" w:hAnsi="Garamond" w:cstheme="minorHAnsi"/>
        </w:rPr>
        <w:t>Poprzez wjazd na Parking dochodzi do zawarcia umowy na odpłatne korzystanie z miejsca postojowego, która kończy się wraz z uiszczeniem opłaty parkingowej i wyjazdem z Parkingu.</w:t>
      </w:r>
    </w:p>
    <w:p w14:paraId="037209AA" w14:textId="77777777" w:rsidR="00EE22F3" w:rsidRPr="00EE22F3" w:rsidRDefault="00EE22F3" w:rsidP="00EE22F3">
      <w:pPr>
        <w:pStyle w:val="Default"/>
        <w:numPr>
          <w:ilvl w:val="0"/>
          <w:numId w:val="12"/>
        </w:numPr>
        <w:spacing w:line="300" w:lineRule="auto"/>
        <w:ind w:left="357" w:hanging="357"/>
        <w:jc w:val="both"/>
        <w:rPr>
          <w:rFonts w:ascii="Garamond" w:hAnsi="Garamond" w:cstheme="minorHAnsi"/>
        </w:rPr>
      </w:pPr>
      <w:r w:rsidRPr="00EE22F3">
        <w:rPr>
          <w:rFonts w:ascii="Garamond" w:hAnsi="Garamond" w:cstheme="minorHAnsi"/>
        </w:rPr>
        <w:t>Każdy użytkownik pojazdu poprzez wjazd na Parking wyraża zgodę na warunki Regulaminu</w:t>
      </w:r>
      <w:r w:rsidRPr="00EE22F3">
        <w:rPr>
          <w:rFonts w:ascii="Garamond" w:hAnsi="Garamond" w:cstheme="minorHAnsi"/>
        </w:rPr>
        <w:br/>
        <w:t>i zobowiązuje się do ścisłego przestrzegania jego postanowień.</w:t>
      </w:r>
    </w:p>
    <w:p w14:paraId="48E96DBD" w14:textId="77777777" w:rsidR="00EE22F3" w:rsidRPr="00EE22F3" w:rsidRDefault="00EE22F3" w:rsidP="00EE22F3">
      <w:pPr>
        <w:pStyle w:val="Default"/>
        <w:numPr>
          <w:ilvl w:val="0"/>
          <w:numId w:val="12"/>
        </w:numPr>
        <w:spacing w:line="300" w:lineRule="auto"/>
        <w:ind w:left="357" w:hanging="357"/>
        <w:jc w:val="both"/>
        <w:rPr>
          <w:rFonts w:ascii="Garamond" w:hAnsi="Garamond" w:cstheme="minorHAnsi"/>
        </w:rPr>
      </w:pPr>
      <w:r w:rsidRPr="00EE22F3">
        <w:rPr>
          <w:rFonts w:ascii="Garamond" w:hAnsi="Garamond" w:cstheme="minorHAnsi"/>
        </w:rPr>
        <w:t>Wjazd na Parking możliwy jest wyłącznie w celu parkowania na miejscach do tego wyznaczonych.</w:t>
      </w:r>
    </w:p>
    <w:p w14:paraId="3E23C13B" w14:textId="77777777" w:rsidR="00EE22F3" w:rsidRPr="00EE22F3" w:rsidRDefault="00EE22F3" w:rsidP="00EE22F3">
      <w:pPr>
        <w:pStyle w:val="Default"/>
        <w:spacing w:line="300" w:lineRule="auto"/>
        <w:rPr>
          <w:rFonts w:ascii="Garamond" w:hAnsi="Garamond" w:cstheme="minorHAnsi"/>
        </w:rPr>
      </w:pPr>
    </w:p>
    <w:p w14:paraId="7CB8B88A"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4</w:t>
      </w:r>
    </w:p>
    <w:p w14:paraId="506177CF" w14:textId="77777777" w:rsidR="00EE2806" w:rsidRPr="00EE2806" w:rsidRDefault="00EE2806" w:rsidP="00EE2806">
      <w:pPr>
        <w:pStyle w:val="Default"/>
        <w:numPr>
          <w:ilvl w:val="0"/>
          <w:numId w:val="13"/>
        </w:numPr>
        <w:spacing w:line="300" w:lineRule="auto"/>
        <w:ind w:left="357" w:hanging="357"/>
        <w:jc w:val="both"/>
        <w:rPr>
          <w:rFonts w:ascii="Garamond" w:hAnsi="Garamond" w:cstheme="minorHAnsi"/>
        </w:rPr>
      </w:pPr>
      <w:r w:rsidRPr="00EE22F3">
        <w:rPr>
          <w:rFonts w:ascii="Garamond" w:hAnsi="Garamond" w:cstheme="minorHAnsi"/>
        </w:rPr>
        <w:t>Parking jest niestrzeżony.</w:t>
      </w:r>
    </w:p>
    <w:p w14:paraId="26B8C814" w14:textId="436343D5" w:rsidR="00EE2806" w:rsidRDefault="00EE22F3" w:rsidP="00EE2806">
      <w:pPr>
        <w:pStyle w:val="Default"/>
        <w:numPr>
          <w:ilvl w:val="0"/>
          <w:numId w:val="13"/>
        </w:numPr>
        <w:spacing w:line="300" w:lineRule="auto"/>
        <w:ind w:left="357" w:hanging="357"/>
        <w:jc w:val="both"/>
        <w:rPr>
          <w:rFonts w:ascii="Garamond" w:hAnsi="Garamond" w:cstheme="minorHAnsi"/>
        </w:rPr>
      </w:pPr>
      <w:r w:rsidRPr="00EE22F3">
        <w:rPr>
          <w:rFonts w:ascii="Garamond" w:hAnsi="Garamond" w:cstheme="minorHAnsi"/>
        </w:rPr>
        <w:t xml:space="preserve">Parking jest płatny </w:t>
      </w:r>
      <w:r w:rsidR="00EE2806">
        <w:rPr>
          <w:rFonts w:ascii="Garamond" w:hAnsi="Garamond" w:cstheme="minorHAnsi"/>
        </w:rPr>
        <w:t>całodobowo bezgotówkowo.</w:t>
      </w:r>
    </w:p>
    <w:p w14:paraId="79004EE5" w14:textId="399C1399" w:rsidR="00EE2806" w:rsidRDefault="00EE2806" w:rsidP="00EE22F3">
      <w:pPr>
        <w:pStyle w:val="Default"/>
        <w:numPr>
          <w:ilvl w:val="0"/>
          <w:numId w:val="13"/>
        </w:numPr>
        <w:spacing w:line="300" w:lineRule="auto"/>
        <w:ind w:left="357" w:hanging="357"/>
        <w:jc w:val="both"/>
        <w:rPr>
          <w:rFonts w:ascii="Garamond" w:hAnsi="Garamond" w:cstheme="minorHAnsi"/>
        </w:rPr>
      </w:pPr>
      <w:r>
        <w:rPr>
          <w:rFonts w:ascii="Garamond" w:hAnsi="Garamond" w:cstheme="minorHAnsi"/>
        </w:rPr>
        <w:t>Opłaty gotówkowe można dokonywać w godzinach 10:00 – 20:00*</w:t>
      </w:r>
    </w:p>
    <w:p w14:paraId="6736675E" w14:textId="15A3F054" w:rsidR="00EE2806" w:rsidRPr="00EE22F3" w:rsidRDefault="00EE2806" w:rsidP="00EE2806">
      <w:pPr>
        <w:pStyle w:val="Default"/>
        <w:spacing w:line="300" w:lineRule="auto"/>
        <w:ind w:left="357"/>
        <w:jc w:val="both"/>
        <w:rPr>
          <w:rFonts w:ascii="Garamond" w:hAnsi="Garamond" w:cstheme="minorHAnsi"/>
        </w:rPr>
      </w:pPr>
      <w:r>
        <w:rPr>
          <w:rFonts w:ascii="Garamond" w:hAnsi="Garamond" w:cstheme="minorHAnsi"/>
        </w:rPr>
        <w:t>*</w:t>
      </w:r>
      <w:r w:rsidRPr="00EE2806">
        <w:rPr>
          <w:rFonts w:ascii="Garamond" w:hAnsi="Garamond" w:cstheme="minorHAnsi"/>
        </w:rPr>
        <w:t xml:space="preserve">w weekendy istnieje możliwość wydłużenie godzin otwarcia </w:t>
      </w:r>
      <w:r>
        <w:rPr>
          <w:rFonts w:ascii="Garamond" w:hAnsi="Garamond" w:cstheme="minorHAnsi"/>
        </w:rPr>
        <w:t>punktów poboru opłat.</w:t>
      </w:r>
    </w:p>
    <w:p w14:paraId="0BAE3B8C" w14:textId="77777777" w:rsidR="00EE22F3" w:rsidRPr="00EE22F3" w:rsidRDefault="00EE22F3" w:rsidP="00EE22F3">
      <w:pPr>
        <w:pStyle w:val="Default"/>
        <w:numPr>
          <w:ilvl w:val="0"/>
          <w:numId w:val="13"/>
        </w:numPr>
        <w:spacing w:line="300" w:lineRule="auto"/>
        <w:ind w:left="357" w:hanging="357"/>
        <w:jc w:val="both"/>
        <w:rPr>
          <w:rFonts w:ascii="Garamond" w:hAnsi="Garamond" w:cstheme="minorHAnsi"/>
        </w:rPr>
      </w:pPr>
      <w:r w:rsidRPr="00EE22F3">
        <w:rPr>
          <w:rFonts w:ascii="Garamond" w:hAnsi="Garamond" w:cstheme="minorHAnsi"/>
        </w:rPr>
        <w:t>Pojazdy należy pozostawiać wyłącznie na miejscach do tego wyznaczonych.</w:t>
      </w:r>
    </w:p>
    <w:p w14:paraId="362F182A" w14:textId="77777777" w:rsidR="00EE22F3" w:rsidRPr="00EE22F3" w:rsidRDefault="00EE22F3" w:rsidP="00EE22F3">
      <w:pPr>
        <w:pStyle w:val="Default"/>
        <w:numPr>
          <w:ilvl w:val="0"/>
          <w:numId w:val="13"/>
        </w:numPr>
        <w:spacing w:line="300" w:lineRule="auto"/>
        <w:ind w:left="357" w:hanging="357"/>
        <w:jc w:val="both"/>
        <w:rPr>
          <w:rFonts w:ascii="Garamond" w:hAnsi="Garamond" w:cstheme="minorHAnsi"/>
        </w:rPr>
      </w:pPr>
      <w:r w:rsidRPr="00EE22F3">
        <w:rPr>
          <w:rFonts w:ascii="Garamond" w:hAnsi="Garamond" w:cstheme="minorHAnsi"/>
        </w:rPr>
        <w:lastRenderedPageBreak/>
        <w:t>Pojazd powinien być zamknięty, a jego zawartość zabezpieczona. Cenne przedmioty nie powinny znajdować się na widoku.</w:t>
      </w:r>
    </w:p>
    <w:p w14:paraId="47BEE6D6" w14:textId="77777777" w:rsidR="00EE22F3" w:rsidRPr="00EE22F3" w:rsidRDefault="00EE22F3" w:rsidP="00EE22F3">
      <w:pPr>
        <w:pStyle w:val="Default"/>
        <w:numPr>
          <w:ilvl w:val="0"/>
          <w:numId w:val="13"/>
        </w:numPr>
        <w:spacing w:line="300" w:lineRule="auto"/>
        <w:ind w:left="357" w:hanging="357"/>
        <w:jc w:val="both"/>
        <w:rPr>
          <w:rFonts w:ascii="Garamond" w:hAnsi="Garamond" w:cstheme="minorHAnsi"/>
        </w:rPr>
      </w:pPr>
      <w:r w:rsidRPr="00EE22F3">
        <w:rPr>
          <w:rFonts w:ascii="Garamond" w:hAnsi="Garamond" w:cstheme="minorHAnsi"/>
        </w:rPr>
        <w:t>W czasie parkowania kierowca jest obowiązany zwrócić szczególną uwagę na pojazdy sąsiednie.</w:t>
      </w:r>
    </w:p>
    <w:p w14:paraId="01AA88F2" w14:textId="77777777" w:rsidR="00EE22F3" w:rsidRPr="00EE22F3" w:rsidRDefault="00EE22F3" w:rsidP="00EE22F3">
      <w:pPr>
        <w:pStyle w:val="Default"/>
        <w:numPr>
          <w:ilvl w:val="0"/>
          <w:numId w:val="13"/>
        </w:numPr>
        <w:spacing w:line="300" w:lineRule="auto"/>
        <w:ind w:left="357" w:hanging="357"/>
        <w:jc w:val="both"/>
        <w:rPr>
          <w:rFonts w:ascii="Garamond" w:hAnsi="Garamond" w:cstheme="minorHAnsi"/>
        </w:rPr>
      </w:pPr>
      <w:r w:rsidRPr="00EE22F3">
        <w:rPr>
          <w:rFonts w:ascii="Garamond" w:hAnsi="Garamond" w:cstheme="minorHAnsi"/>
        </w:rPr>
        <w:t>Park Śląski im. Gen. Jerzego Ziętka S.A. nie ponosi odpowiedzialności za utratę lub uszkodzenie znajdujących się na Parkingu pojazdów mechanicznych jak również nie odpowiada za rzeczy pozostawione w tych pojazdach.</w:t>
      </w:r>
    </w:p>
    <w:p w14:paraId="0654604B" w14:textId="77777777" w:rsidR="00EE22F3" w:rsidRPr="00EE22F3" w:rsidRDefault="00EE22F3" w:rsidP="00EE22F3">
      <w:pPr>
        <w:pStyle w:val="Default"/>
        <w:numPr>
          <w:ilvl w:val="0"/>
          <w:numId w:val="13"/>
        </w:numPr>
        <w:spacing w:line="300" w:lineRule="auto"/>
        <w:ind w:left="357" w:hanging="357"/>
        <w:jc w:val="both"/>
        <w:rPr>
          <w:rFonts w:ascii="Garamond" w:hAnsi="Garamond" w:cstheme="minorHAnsi"/>
        </w:rPr>
      </w:pPr>
      <w:r w:rsidRPr="00EE22F3">
        <w:rPr>
          <w:rFonts w:ascii="Garamond" w:hAnsi="Garamond" w:cstheme="minorHAnsi"/>
        </w:rPr>
        <w:t xml:space="preserve">Użytkownik pojazdu odpowiada za wszelkie szkody wyrządzone zarządzającemu oraz osobom trzecim na terenie Parkingu. </w:t>
      </w:r>
    </w:p>
    <w:p w14:paraId="6DFECF73" w14:textId="77777777" w:rsidR="00EE22F3" w:rsidRPr="00EE22F3" w:rsidRDefault="00EE22F3" w:rsidP="00EE22F3">
      <w:pPr>
        <w:pStyle w:val="Default"/>
        <w:spacing w:line="300" w:lineRule="auto"/>
        <w:rPr>
          <w:rFonts w:ascii="Garamond" w:hAnsi="Garamond" w:cstheme="minorHAnsi"/>
        </w:rPr>
      </w:pPr>
    </w:p>
    <w:p w14:paraId="63695412" w14:textId="77777777" w:rsidR="00EE22F3" w:rsidRPr="00EE22F3" w:rsidRDefault="00EE22F3" w:rsidP="00EE22F3">
      <w:pPr>
        <w:pStyle w:val="Default"/>
        <w:spacing w:line="300" w:lineRule="auto"/>
        <w:rPr>
          <w:rFonts w:ascii="Garamond" w:hAnsi="Garamond" w:cstheme="minorHAnsi"/>
        </w:rPr>
      </w:pPr>
    </w:p>
    <w:p w14:paraId="5ACB176C" w14:textId="77777777" w:rsidR="00EE22F3" w:rsidRPr="00EE22F3" w:rsidRDefault="00EE22F3" w:rsidP="00EE22F3">
      <w:pPr>
        <w:pStyle w:val="Default"/>
        <w:spacing w:line="300" w:lineRule="auto"/>
        <w:rPr>
          <w:rFonts w:ascii="Garamond" w:hAnsi="Garamond" w:cstheme="minorHAnsi"/>
        </w:rPr>
      </w:pPr>
    </w:p>
    <w:p w14:paraId="3C4E5EC1"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5</w:t>
      </w:r>
    </w:p>
    <w:p w14:paraId="2595E7C2" w14:textId="77777777" w:rsidR="00EE22F3" w:rsidRPr="00EE22F3" w:rsidRDefault="00EE22F3" w:rsidP="00EE22F3">
      <w:pPr>
        <w:pStyle w:val="Default"/>
        <w:numPr>
          <w:ilvl w:val="0"/>
          <w:numId w:val="14"/>
        </w:numPr>
        <w:spacing w:line="300" w:lineRule="auto"/>
        <w:ind w:left="357" w:hanging="357"/>
        <w:jc w:val="both"/>
        <w:rPr>
          <w:rFonts w:ascii="Garamond" w:hAnsi="Garamond" w:cstheme="minorHAnsi"/>
        </w:rPr>
      </w:pPr>
      <w:r w:rsidRPr="00EE22F3">
        <w:rPr>
          <w:rFonts w:ascii="Garamond" w:hAnsi="Garamond" w:cstheme="minorHAnsi"/>
        </w:rPr>
        <w:t>Parking jest czynny przez wszystkie dni w roku (24h/dobę).</w:t>
      </w:r>
    </w:p>
    <w:p w14:paraId="02E8C88F" w14:textId="77777777" w:rsidR="00EE22F3" w:rsidRPr="00EE22F3" w:rsidRDefault="00EE22F3" w:rsidP="00EE22F3">
      <w:pPr>
        <w:pStyle w:val="Default"/>
        <w:numPr>
          <w:ilvl w:val="0"/>
          <w:numId w:val="14"/>
        </w:numPr>
        <w:spacing w:line="300" w:lineRule="auto"/>
        <w:ind w:left="357" w:hanging="357"/>
        <w:jc w:val="both"/>
        <w:rPr>
          <w:rFonts w:ascii="Garamond" w:hAnsi="Garamond" w:cstheme="minorHAnsi"/>
        </w:rPr>
      </w:pPr>
      <w:r w:rsidRPr="00EE22F3">
        <w:rPr>
          <w:rFonts w:ascii="Garamond" w:hAnsi="Garamond" w:cstheme="minorHAnsi"/>
        </w:rPr>
        <w:t xml:space="preserve">Na Parkingu obowiązuje bezwzględny zakaz wjazdu pojazdów przewożących wszelkiego rodzaju broń palną oraz materiały niebezpieczne w szczególności łatwopalne, żrące, wybuchowe oraz inne, chyba, że posiadacz ma stosowne zezwolenie i znajdujący się w pojeździe niebezpieczny materiał jest zabezpieczony zgodnie z obowiązującymi przepisami. </w:t>
      </w:r>
    </w:p>
    <w:p w14:paraId="3762C993" w14:textId="77777777" w:rsidR="00EE22F3" w:rsidRPr="00EE22F3" w:rsidRDefault="00EE22F3" w:rsidP="00EE22F3">
      <w:pPr>
        <w:pStyle w:val="Default"/>
        <w:spacing w:line="300" w:lineRule="auto"/>
        <w:jc w:val="center"/>
        <w:rPr>
          <w:rFonts w:ascii="Garamond" w:hAnsi="Garamond" w:cstheme="minorHAnsi"/>
          <w:b/>
        </w:rPr>
      </w:pPr>
    </w:p>
    <w:p w14:paraId="63DBEC03"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6</w:t>
      </w:r>
    </w:p>
    <w:p w14:paraId="06FA173E" w14:textId="7350E67A" w:rsidR="00EE22F3" w:rsidRPr="00EE22F3" w:rsidRDefault="00EE22F3" w:rsidP="00EE22F3">
      <w:pPr>
        <w:pStyle w:val="Default"/>
        <w:numPr>
          <w:ilvl w:val="0"/>
          <w:numId w:val="15"/>
        </w:numPr>
        <w:spacing w:line="300" w:lineRule="auto"/>
        <w:ind w:left="357" w:hanging="357"/>
        <w:jc w:val="both"/>
        <w:rPr>
          <w:rFonts w:ascii="Garamond" w:hAnsi="Garamond" w:cstheme="minorHAnsi"/>
        </w:rPr>
      </w:pPr>
      <w:r w:rsidRPr="00EE22F3">
        <w:rPr>
          <w:rFonts w:ascii="Garamond" w:hAnsi="Garamond" w:cstheme="minorHAnsi"/>
        </w:rPr>
        <w:t>Na terenie Parkingu, dróg dojazdowych i wewnętrznych, obowiązuje maksymalna prędkość poruszania się pojazdów do 20 km/h, co określa wdrożona Stała Organizacja Ruchu.</w:t>
      </w:r>
    </w:p>
    <w:p w14:paraId="435A6B6F" w14:textId="1EEB3F78" w:rsidR="00EE22F3" w:rsidRPr="00EE22F3" w:rsidRDefault="00EE22F3" w:rsidP="00EE22F3">
      <w:pPr>
        <w:pStyle w:val="Default"/>
        <w:numPr>
          <w:ilvl w:val="0"/>
          <w:numId w:val="15"/>
        </w:numPr>
        <w:spacing w:line="300" w:lineRule="auto"/>
        <w:ind w:left="357" w:hanging="357"/>
        <w:jc w:val="both"/>
        <w:rPr>
          <w:rFonts w:ascii="Garamond" w:hAnsi="Garamond" w:cstheme="minorHAnsi"/>
        </w:rPr>
      </w:pPr>
      <w:r w:rsidRPr="00EE22F3">
        <w:rPr>
          <w:rFonts w:ascii="Garamond" w:hAnsi="Garamond" w:cstheme="minorHAnsi"/>
        </w:rPr>
        <w:t xml:space="preserve">Kierowca pojazdu korzystający z Parkingu zobowiązany jest do przestrzegania znaków drogowych pionowych i poziomych, poleceń obsługi parkingu oraz innych osób posiadających uprawnienia w tym zakresie (Ochrona, Policja, Straż Miejska). </w:t>
      </w:r>
    </w:p>
    <w:p w14:paraId="7ED846DB" w14:textId="77777777" w:rsidR="00EE22F3" w:rsidRPr="00EE22F3" w:rsidRDefault="00EE22F3" w:rsidP="00EE22F3">
      <w:pPr>
        <w:pStyle w:val="Default"/>
        <w:spacing w:line="300" w:lineRule="auto"/>
        <w:rPr>
          <w:rFonts w:ascii="Garamond" w:hAnsi="Garamond" w:cstheme="minorHAnsi"/>
        </w:rPr>
      </w:pPr>
    </w:p>
    <w:p w14:paraId="4A232EFA"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7</w:t>
      </w:r>
    </w:p>
    <w:p w14:paraId="42CE0A8E" w14:textId="77777777" w:rsidR="00EE22F3" w:rsidRPr="00EE22F3" w:rsidRDefault="00EE22F3" w:rsidP="00EE22F3">
      <w:pPr>
        <w:pStyle w:val="Default"/>
        <w:numPr>
          <w:ilvl w:val="0"/>
          <w:numId w:val="26"/>
        </w:numPr>
        <w:spacing w:line="300" w:lineRule="auto"/>
        <w:ind w:left="284" w:hanging="284"/>
        <w:jc w:val="both"/>
        <w:rPr>
          <w:rFonts w:ascii="Garamond" w:hAnsi="Garamond" w:cstheme="minorHAnsi"/>
        </w:rPr>
      </w:pPr>
      <w:r w:rsidRPr="00EE22F3">
        <w:rPr>
          <w:rFonts w:ascii="Garamond" w:hAnsi="Garamond" w:cstheme="minorHAnsi"/>
        </w:rPr>
        <w:t xml:space="preserve">Wjeżdżając na Parking należy obowiązkowo: </w:t>
      </w:r>
    </w:p>
    <w:p w14:paraId="7577CC57" w14:textId="77777777" w:rsidR="00EE22F3" w:rsidRPr="00EE22F3" w:rsidRDefault="00EE22F3" w:rsidP="00EE22F3">
      <w:pPr>
        <w:pStyle w:val="Default"/>
        <w:numPr>
          <w:ilvl w:val="0"/>
          <w:numId w:val="16"/>
        </w:numPr>
        <w:spacing w:line="300" w:lineRule="auto"/>
        <w:ind w:left="284" w:firstLine="0"/>
        <w:jc w:val="both"/>
        <w:rPr>
          <w:rFonts w:ascii="Garamond" w:hAnsi="Garamond" w:cstheme="minorHAnsi"/>
        </w:rPr>
      </w:pPr>
      <w:r w:rsidRPr="00EE22F3">
        <w:rPr>
          <w:rFonts w:ascii="Garamond" w:hAnsi="Garamond" w:cstheme="minorHAnsi"/>
        </w:rPr>
        <w:t>zatrzymać się przed zaporą punktu poboru opłat przy automacie biletowym lub czytniku</w:t>
      </w:r>
      <w:r w:rsidRPr="00EE22F3">
        <w:rPr>
          <w:rFonts w:ascii="Garamond" w:hAnsi="Garamond" w:cstheme="minorHAnsi"/>
        </w:rPr>
        <w:br/>
        <w:t>kart magnetycznych, a w wypadku, gdy system parkingowy nie działa na danym punkcie poboru opłat przy operatorze Parkingu;</w:t>
      </w:r>
    </w:p>
    <w:p w14:paraId="0FE70EE2" w14:textId="77777777" w:rsidR="00EE22F3" w:rsidRPr="00EE22F3" w:rsidRDefault="00EE22F3" w:rsidP="00EE22F3">
      <w:pPr>
        <w:pStyle w:val="Default"/>
        <w:numPr>
          <w:ilvl w:val="0"/>
          <w:numId w:val="16"/>
        </w:numPr>
        <w:spacing w:line="300" w:lineRule="auto"/>
        <w:ind w:left="284" w:firstLine="0"/>
        <w:jc w:val="both"/>
        <w:rPr>
          <w:rFonts w:ascii="Garamond" w:hAnsi="Garamond" w:cstheme="minorHAnsi"/>
        </w:rPr>
      </w:pPr>
      <w:r w:rsidRPr="00EE22F3">
        <w:rPr>
          <w:rFonts w:ascii="Garamond" w:hAnsi="Garamond" w:cstheme="minorHAnsi"/>
        </w:rPr>
        <w:t>uruchomić zaporę przez pobranie biletu parkingowego, przyłożenie karty magnetycznej</w:t>
      </w:r>
      <w:r w:rsidRPr="00EE22F3">
        <w:rPr>
          <w:rFonts w:ascii="Garamond" w:hAnsi="Garamond" w:cstheme="minorHAnsi"/>
        </w:rPr>
        <w:br/>
        <w:t>do czytnika lub uiszczenie opłaty w wypadkach wskazanych w Cenniku;</w:t>
      </w:r>
    </w:p>
    <w:p w14:paraId="2E32AF85" w14:textId="77777777" w:rsidR="00EE22F3" w:rsidRPr="00EE22F3" w:rsidRDefault="00EE22F3" w:rsidP="00EE22F3">
      <w:pPr>
        <w:pStyle w:val="Default"/>
        <w:numPr>
          <w:ilvl w:val="0"/>
          <w:numId w:val="16"/>
        </w:numPr>
        <w:spacing w:line="300" w:lineRule="auto"/>
        <w:ind w:left="284" w:firstLine="0"/>
        <w:jc w:val="both"/>
        <w:rPr>
          <w:rFonts w:ascii="Garamond" w:hAnsi="Garamond" w:cstheme="minorHAnsi"/>
        </w:rPr>
      </w:pPr>
      <w:r w:rsidRPr="00EE22F3">
        <w:rPr>
          <w:rFonts w:ascii="Garamond" w:hAnsi="Garamond" w:cstheme="minorHAnsi"/>
        </w:rPr>
        <w:t>zachować bilet parkingowy;</w:t>
      </w:r>
    </w:p>
    <w:p w14:paraId="69845CBA" w14:textId="77777777" w:rsidR="00EE22F3" w:rsidRPr="00EE22F3" w:rsidRDefault="00EE22F3" w:rsidP="00EE22F3">
      <w:pPr>
        <w:pStyle w:val="Default"/>
        <w:numPr>
          <w:ilvl w:val="0"/>
          <w:numId w:val="16"/>
        </w:numPr>
        <w:spacing w:line="300" w:lineRule="auto"/>
        <w:ind w:left="284" w:firstLine="0"/>
        <w:jc w:val="both"/>
        <w:rPr>
          <w:rFonts w:ascii="Garamond" w:hAnsi="Garamond" w:cstheme="minorHAnsi"/>
        </w:rPr>
      </w:pPr>
      <w:r w:rsidRPr="00EE22F3">
        <w:rPr>
          <w:rFonts w:ascii="Garamond" w:hAnsi="Garamond" w:cstheme="minorHAnsi"/>
        </w:rPr>
        <w:t>pamiętać, że zapora zamyka się natychmiast po każdym przejeździe pojazdu. Jednoczesny przejazd dwóch lub więcej pojazdów grozi uszkodzeniem pojazdu i/lub systemu automatycznej obsługi Parkingu.</w:t>
      </w:r>
    </w:p>
    <w:p w14:paraId="15E63C7D" w14:textId="77777777" w:rsidR="00EE22F3" w:rsidRPr="00EE22F3" w:rsidRDefault="00EE22F3" w:rsidP="00EE22F3">
      <w:pPr>
        <w:pStyle w:val="Default"/>
        <w:numPr>
          <w:ilvl w:val="0"/>
          <w:numId w:val="26"/>
        </w:numPr>
        <w:spacing w:line="300" w:lineRule="auto"/>
        <w:ind w:left="284" w:hanging="284"/>
        <w:jc w:val="both"/>
        <w:rPr>
          <w:rFonts w:ascii="Garamond" w:hAnsi="Garamond" w:cstheme="minorHAnsi"/>
        </w:rPr>
      </w:pPr>
      <w:r w:rsidRPr="00EE22F3">
        <w:rPr>
          <w:rFonts w:ascii="Garamond" w:hAnsi="Garamond" w:cstheme="minorHAnsi"/>
        </w:rPr>
        <w:lastRenderedPageBreak/>
        <w:t xml:space="preserve">Wydany bilet upoważniający do wjazdu jest elementem systemu parkingowego Parku i służy do rozliczenia wjazdu na teren Parku. Bilet stanowi własność Parku Śląskiego im. Gen. Jerzego Ziętka S.A. </w:t>
      </w:r>
    </w:p>
    <w:p w14:paraId="3CAB56FC" w14:textId="77777777" w:rsidR="00EE22F3" w:rsidRPr="00EE22F3" w:rsidRDefault="00EE22F3" w:rsidP="00EE22F3">
      <w:pPr>
        <w:pStyle w:val="Default"/>
        <w:spacing w:line="300" w:lineRule="auto"/>
        <w:jc w:val="center"/>
        <w:rPr>
          <w:rFonts w:ascii="Garamond" w:hAnsi="Garamond" w:cstheme="minorHAnsi"/>
        </w:rPr>
      </w:pPr>
    </w:p>
    <w:p w14:paraId="1434D7A4"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8</w:t>
      </w:r>
    </w:p>
    <w:p w14:paraId="4A417D1A" w14:textId="77777777" w:rsidR="00EE22F3" w:rsidRPr="00EE22F3" w:rsidRDefault="00EE22F3" w:rsidP="00EE22F3">
      <w:pPr>
        <w:pStyle w:val="Default"/>
        <w:numPr>
          <w:ilvl w:val="0"/>
          <w:numId w:val="17"/>
        </w:numPr>
        <w:spacing w:line="300" w:lineRule="auto"/>
        <w:ind w:left="357" w:hanging="357"/>
        <w:jc w:val="both"/>
        <w:outlineLvl w:val="0"/>
        <w:rPr>
          <w:rFonts w:ascii="Garamond" w:hAnsi="Garamond" w:cstheme="minorHAnsi"/>
        </w:rPr>
      </w:pPr>
      <w:r w:rsidRPr="00EE22F3">
        <w:rPr>
          <w:rFonts w:ascii="Garamond" w:hAnsi="Garamond" w:cstheme="minorHAnsi"/>
        </w:rPr>
        <w:t>Wyjeżdżając z Parkingu należy obowiązkowo:</w:t>
      </w:r>
    </w:p>
    <w:p w14:paraId="4D693612" w14:textId="6CDCD0E0" w:rsidR="00EE22F3" w:rsidRPr="00EE22F3" w:rsidRDefault="00EE22F3" w:rsidP="00EE22F3">
      <w:pPr>
        <w:pStyle w:val="Default"/>
        <w:numPr>
          <w:ilvl w:val="0"/>
          <w:numId w:val="18"/>
        </w:numPr>
        <w:spacing w:line="300" w:lineRule="auto"/>
        <w:jc w:val="both"/>
        <w:outlineLvl w:val="0"/>
        <w:rPr>
          <w:rFonts w:ascii="Garamond" w:hAnsi="Garamond" w:cstheme="minorHAnsi"/>
        </w:rPr>
      </w:pPr>
      <w:r w:rsidRPr="00EE22F3">
        <w:rPr>
          <w:rFonts w:ascii="Garamond" w:hAnsi="Garamond" w:cstheme="minorHAnsi"/>
        </w:rPr>
        <w:t xml:space="preserve">opłacić bilet parkingowy w automacie płatniczym, mieszczącym się na parkingu na terenie Parku Śląskiego (załącznik nr 2) lub </w:t>
      </w:r>
      <w:r w:rsidR="004D0D08" w:rsidRPr="00EE22F3">
        <w:rPr>
          <w:rFonts w:ascii="Garamond" w:hAnsi="Garamond" w:cstheme="minorHAnsi"/>
        </w:rPr>
        <w:t xml:space="preserve">udać się do punktu poboru opłat, poprzez który nastąpił wjazd na Parking i uiścić opłatę u operatora </w:t>
      </w:r>
      <w:r w:rsidR="004D0D08">
        <w:rPr>
          <w:rFonts w:ascii="Garamond" w:hAnsi="Garamond" w:cstheme="minorHAnsi"/>
        </w:rPr>
        <w:t xml:space="preserve">lub </w:t>
      </w:r>
      <w:r w:rsidRPr="00EE22F3">
        <w:rPr>
          <w:rFonts w:ascii="Garamond" w:hAnsi="Garamond" w:cstheme="minorHAnsi"/>
        </w:rPr>
        <w:t>w automacie znajdującym się przy wyjeździe</w:t>
      </w:r>
      <w:r w:rsidR="00CD2D5C">
        <w:rPr>
          <w:rFonts w:ascii="Garamond" w:hAnsi="Garamond" w:cstheme="minorHAnsi"/>
        </w:rPr>
        <w:t>, ewentualnie</w:t>
      </w:r>
      <w:r w:rsidRPr="00EE22F3">
        <w:rPr>
          <w:rFonts w:ascii="Garamond" w:hAnsi="Garamond" w:cstheme="minorHAnsi"/>
        </w:rPr>
        <w:t xml:space="preserve"> zatwierdzić bilet parkingowy w walidatorze</w:t>
      </w:r>
      <w:r w:rsidR="004D0D08">
        <w:rPr>
          <w:rFonts w:ascii="Garamond" w:hAnsi="Garamond" w:cstheme="minorHAnsi"/>
        </w:rPr>
        <w:t>.</w:t>
      </w:r>
    </w:p>
    <w:p w14:paraId="584C3265" w14:textId="77777777" w:rsidR="00EE22F3" w:rsidRPr="00EE22F3" w:rsidRDefault="00EE22F3" w:rsidP="00EE22F3">
      <w:pPr>
        <w:pStyle w:val="Default"/>
        <w:spacing w:line="300" w:lineRule="auto"/>
        <w:ind w:left="357"/>
        <w:jc w:val="both"/>
        <w:outlineLvl w:val="0"/>
        <w:rPr>
          <w:rFonts w:ascii="Garamond" w:hAnsi="Garamond" w:cstheme="minorHAnsi"/>
          <w:b/>
          <w:bCs/>
        </w:rPr>
      </w:pPr>
      <w:r w:rsidRPr="00EE22F3">
        <w:rPr>
          <w:rFonts w:ascii="Garamond" w:hAnsi="Garamond" w:cstheme="minorHAnsi"/>
        </w:rPr>
        <w:t xml:space="preserve"> </w:t>
      </w:r>
      <w:r w:rsidRPr="00EE22F3">
        <w:rPr>
          <w:rFonts w:ascii="Garamond" w:hAnsi="Garamond" w:cstheme="minorHAnsi"/>
          <w:b/>
          <w:bCs/>
        </w:rPr>
        <w:t>Wjazd  i wyjazd z Parkingu odbywa się wyłącznie przez ten sam punkt poboru opłat.</w:t>
      </w:r>
    </w:p>
    <w:p w14:paraId="7E362F12" w14:textId="77777777" w:rsidR="00EE22F3" w:rsidRPr="00EE22F3" w:rsidRDefault="00EE22F3" w:rsidP="00EE22F3">
      <w:pPr>
        <w:pStyle w:val="Default"/>
        <w:numPr>
          <w:ilvl w:val="0"/>
          <w:numId w:val="18"/>
        </w:numPr>
        <w:spacing w:line="300" w:lineRule="auto"/>
        <w:jc w:val="both"/>
        <w:outlineLvl w:val="0"/>
        <w:rPr>
          <w:rFonts w:ascii="Garamond" w:hAnsi="Garamond" w:cstheme="minorHAnsi"/>
        </w:rPr>
      </w:pPr>
      <w:r w:rsidRPr="00EE22F3">
        <w:rPr>
          <w:rFonts w:ascii="Garamond" w:hAnsi="Garamond" w:cstheme="minorHAnsi"/>
        </w:rPr>
        <w:t>zatrzymać się przed zaporą;</w:t>
      </w:r>
    </w:p>
    <w:p w14:paraId="7FB8B255" w14:textId="77777777" w:rsidR="00EE22F3" w:rsidRPr="00EE22F3" w:rsidRDefault="00EE22F3" w:rsidP="00EE22F3">
      <w:pPr>
        <w:pStyle w:val="Default"/>
        <w:numPr>
          <w:ilvl w:val="0"/>
          <w:numId w:val="18"/>
        </w:numPr>
        <w:spacing w:line="300" w:lineRule="auto"/>
        <w:jc w:val="both"/>
        <w:outlineLvl w:val="0"/>
        <w:rPr>
          <w:rFonts w:ascii="Garamond" w:hAnsi="Garamond" w:cstheme="minorHAnsi"/>
        </w:rPr>
      </w:pPr>
      <w:r w:rsidRPr="00EE22F3">
        <w:rPr>
          <w:rFonts w:ascii="Garamond" w:hAnsi="Garamond" w:cstheme="minorHAnsi"/>
        </w:rPr>
        <w:t>podać bilet parkingowy operatorowi Parkingu, zeskanować bilet w terminalu wyjazdowym lub przyłożyć kartę magnetyczną do czytnika. Rozliczenie biletu rozpoczyna się w momencie wprowadzenia biletu do systemu. Bilet nie podlega zwrotowi;</w:t>
      </w:r>
    </w:p>
    <w:p w14:paraId="6B9E5D30" w14:textId="77777777" w:rsidR="00EE22F3" w:rsidRPr="00EE22F3" w:rsidRDefault="00EE22F3" w:rsidP="00EE22F3">
      <w:pPr>
        <w:pStyle w:val="Default"/>
        <w:numPr>
          <w:ilvl w:val="0"/>
          <w:numId w:val="18"/>
        </w:numPr>
        <w:spacing w:line="300" w:lineRule="auto"/>
        <w:jc w:val="both"/>
        <w:outlineLvl w:val="0"/>
        <w:rPr>
          <w:rFonts w:ascii="Garamond" w:hAnsi="Garamond" w:cstheme="minorHAnsi"/>
        </w:rPr>
      </w:pPr>
      <w:r w:rsidRPr="00EE22F3">
        <w:rPr>
          <w:rFonts w:ascii="Garamond" w:hAnsi="Garamond" w:cstheme="minorHAnsi"/>
        </w:rPr>
        <w:t>w przypadku nieuiszczenia opłaty w automacie płatniczym mieszczącym się na terenie Parku Śląskiego, należy uiścić opłatę u operatora Parkingu lub w automacie płatniczym przy wyjeździe;</w:t>
      </w:r>
    </w:p>
    <w:p w14:paraId="3569F373" w14:textId="77777777" w:rsidR="00EE22F3" w:rsidRPr="00EE22F3" w:rsidRDefault="00EE22F3" w:rsidP="00EE22F3">
      <w:pPr>
        <w:pStyle w:val="Default"/>
        <w:numPr>
          <w:ilvl w:val="0"/>
          <w:numId w:val="18"/>
        </w:numPr>
        <w:spacing w:line="300" w:lineRule="auto"/>
        <w:jc w:val="both"/>
        <w:outlineLvl w:val="0"/>
        <w:rPr>
          <w:rFonts w:ascii="Garamond" w:hAnsi="Garamond" w:cstheme="minorHAnsi"/>
        </w:rPr>
      </w:pPr>
      <w:r w:rsidRPr="00EE22F3">
        <w:rPr>
          <w:rFonts w:ascii="Garamond" w:hAnsi="Garamond" w:cstheme="minorHAnsi"/>
        </w:rPr>
        <w:t>pamiętać, że zapora zamyka się natychmiast po każdym przejeździe pojazdu. Jednoczesny przejazd dwóch lub więcej pojazdów grozi uszkodzeniem pojazdu lub systemu automatycznej obsługi Parkingu.</w:t>
      </w:r>
    </w:p>
    <w:p w14:paraId="3CAD43BE" w14:textId="77777777" w:rsidR="00EE22F3" w:rsidRPr="00EE22F3" w:rsidRDefault="00EE22F3" w:rsidP="00EE22F3">
      <w:pPr>
        <w:pStyle w:val="Default"/>
        <w:spacing w:line="300" w:lineRule="auto"/>
        <w:jc w:val="both"/>
        <w:outlineLvl w:val="0"/>
        <w:rPr>
          <w:rFonts w:ascii="Garamond" w:hAnsi="Garamond" w:cstheme="minorHAnsi"/>
        </w:rPr>
      </w:pPr>
    </w:p>
    <w:p w14:paraId="5E0C9601" w14:textId="77777777" w:rsidR="00EE22F3" w:rsidRPr="00EE22F3" w:rsidRDefault="00EE22F3" w:rsidP="00EE22F3">
      <w:pPr>
        <w:pStyle w:val="Default"/>
        <w:numPr>
          <w:ilvl w:val="0"/>
          <w:numId w:val="17"/>
        </w:numPr>
        <w:spacing w:line="300" w:lineRule="auto"/>
        <w:ind w:left="357" w:hanging="357"/>
        <w:jc w:val="both"/>
        <w:outlineLvl w:val="0"/>
        <w:rPr>
          <w:rFonts w:ascii="Garamond" w:hAnsi="Garamond" w:cstheme="minorHAnsi"/>
        </w:rPr>
      </w:pPr>
      <w:r w:rsidRPr="00EE22F3">
        <w:rPr>
          <w:rFonts w:ascii="Garamond" w:hAnsi="Garamond" w:cstheme="minorHAnsi"/>
        </w:rPr>
        <w:t>W przypadku zatwierdzenia biletu parkingowego w walidatorze oraz opłacenia biletu w automacie płatniczym na terenie Parku Śląskiego:</w:t>
      </w:r>
    </w:p>
    <w:p w14:paraId="23E3973B" w14:textId="77777777" w:rsidR="00EE22F3" w:rsidRPr="00EE22F3" w:rsidRDefault="00EE22F3" w:rsidP="00EE22F3">
      <w:pPr>
        <w:pStyle w:val="Default"/>
        <w:numPr>
          <w:ilvl w:val="0"/>
          <w:numId w:val="19"/>
        </w:numPr>
        <w:spacing w:line="300" w:lineRule="auto"/>
        <w:jc w:val="both"/>
        <w:outlineLvl w:val="0"/>
        <w:rPr>
          <w:rFonts w:ascii="Garamond" w:hAnsi="Garamond" w:cstheme="minorHAnsi"/>
        </w:rPr>
      </w:pPr>
      <w:r w:rsidRPr="00EE22F3">
        <w:rPr>
          <w:rFonts w:ascii="Garamond" w:hAnsi="Garamond" w:cstheme="minorHAnsi"/>
        </w:rPr>
        <w:t>należy opuścić Parking w ciągu 15 minut od dokonania zatwierdzenia, na zasadach określonych w § 8 ust. 1;</w:t>
      </w:r>
    </w:p>
    <w:p w14:paraId="6D2D775D" w14:textId="77777777" w:rsidR="00EE22F3" w:rsidRPr="00EE22F3" w:rsidRDefault="00EE22F3" w:rsidP="00EE22F3">
      <w:pPr>
        <w:pStyle w:val="Default"/>
        <w:numPr>
          <w:ilvl w:val="0"/>
          <w:numId w:val="19"/>
        </w:numPr>
        <w:spacing w:line="300" w:lineRule="auto"/>
        <w:jc w:val="both"/>
        <w:outlineLvl w:val="0"/>
        <w:rPr>
          <w:rFonts w:ascii="Garamond" w:hAnsi="Garamond" w:cstheme="minorHAnsi"/>
        </w:rPr>
      </w:pPr>
      <w:r w:rsidRPr="00EE22F3">
        <w:rPr>
          <w:rFonts w:ascii="Garamond" w:hAnsi="Garamond" w:cstheme="minorHAnsi"/>
        </w:rPr>
        <w:t xml:space="preserve"> w przypadku przekroczenia czasu 15 minut na opuszczenie Parkingu, naliczona zostanie opłata parkingowa w wysokości zgodnej z Cennikiem.</w:t>
      </w:r>
    </w:p>
    <w:p w14:paraId="04492F30" w14:textId="77777777" w:rsidR="00EE22F3" w:rsidRPr="00EE22F3" w:rsidRDefault="00EE22F3" w:rsidP="00EE22F3">
      <w:pPr>
        <w:pStyle w:val="Default"/>
        <w:spacing w:line="300" w:lineRule="auto"/>
        <w:jc w:val="center"/>
        <w:rPr>
          <w:rFonts w:ascii="Garamond" w:hAnsi="Garamond" w:cstheme="minorHAnsi"/>
        </w:rPr>
      </w:pPr>
    </w:p>
    <w:p w14:paraId="06A3F66B"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9</w:t>
      </w:r>
    </w:p>
    <w:p w14:paraId="5B312044" w14:textId="7C2C79C2" w:rsidR="00EE22F3" w:rsidRPr="00EE22F3" w:rsidRDefault="00EE22F3" w:rsidP="00EE22F3">
      <w:pPr>
        <w:pStyle w:val="Default"/>
        <w:numPr>
          <w:ilvl w:val="0"/>
          <w:numId w:val="36"/>
        </w:numPr>
        <w:spacing w:line="300" w:lineRule="auto"/>
        <w:jc w:val="both"/>
        <w:rPr>
          <w:rFonts w:ascii="Garamond" w:hAnsi="Garamond" w:cstheme="minorHAnsi"/>
        </w:rPr>
      </w:pPr>
      <w:r w:rsidRPr="00EE22F3">
        <w:rPr>
          <w:rFonts w:ascii="Garamond" w:hAnsi="Garamond" w:cstheme="minorHAnsi"/>
        </w:rPr>
        <w:t>Wysokość opłaty parkingowej określa Cennik, który stanowi Załącznik nr 3 do Regulaminu.</w:t>
      </w:r>
      <w:r w:rsidR="00A3031A">
        <w:rPr>
          <w:rFonts w:ascii="Garamond" w:hAnsi="Garamond" w:cstheme="minorHAnsi"/>
        </w:rPr>
        <w:t xml:space="preserve"> </w:t>
      </w:r>
      <w:r w:rsidRPr="00EE22F3">
        <w:rPr>
          <w:rFonts w:ascii="Garamond" w:hAnsi="Garamond" w:cstheme="minorHAnsi"/>
        </w:rPr>
        <w:t>Ceny określone w Cenniku są cenami brutto zawierającymi obowiązujący podatek VAT.</w:t>
      </w:r>
    </w:p>
    <w:p w14:paraId="06AFAFCA" w14:textId="77777777" w:rsidR="00EE22F3" w:rsidRPr="00EE22F3" w:rsidRDefault="00EE22F3" w:rsidP="00EE22F3">
      <w:pPr>
        <w:pStyle w:val="Default"/>
        <w:numPr>
          <w:ilvl w:val="0"/>
          <w:numId w:val="36"/>
        </w:numPr>
        <w:spacing w:line="300" w:lineRule="auto"/>
        <w:jc w:val="both"/>
        <w:rPr>
          <w:rFonts w:ascii="Garamond" w:hAnsi="Garamond" w:cstheme="minorHAnsi"/>
        </w:rPr>
      </w:pPr>
      <w:r w:rsidRPr="00EE22F3">
        <w:rPr>
          <w:rFonts w:ascii="Garamond" w:hAnsi="Garamond" w:cstheme="minorHAnsi"/>
          <w:color w:val="auto"/>
        </w:rPr>
        <w:t>Dokumentem uiszczenia opłaty jest paragon.</w:t>
      </w:r>
      <w:r w:rsidRPr="00EE22F3">
        <w:rPr>
          <w:rFonts w:ascii="Garamond" w:hAnsi="Garamond" w:cstheme="minorHAnsi"/>
        </w:rPr>
        <w:t xml:space="preserve"> </w:t>
      </w:r>
      <w:r w:rsidRPr="00EE22F3">
        <w:rPr>
          <w:rFonts w:ascii="Garamond" w:hAnsi="Garamond" w:cstheme="minorHAnsi"/>
          <w:color w:val="auto"/>
        </w:rPr>
        <w:t>Ewentualną prośbę otrzymania faktury VAT należy zgłosić przed wystawieniem paragonu i podać numer NIP przedsiębiorcy, na rzecz którego faktura ma zostać wystawiona.</w:t>
      </w:r>
      <w:r w:rsidRPr="00EE22F3">
        <w:rPr>
          <w:rFonts w:ascii="Garamond" w:hAnsi="Garamond" w:cstheme="minorHAnsi"/>
        </w:rPr>
        <w:t xml:space="preserve"> </w:t>
      </w:r>
      <w:r w:rsidRPr="00EE22F3">
        <w:rPr>
          <w:rFonts w:ascii="Garamond" w:hAnsi="Garamond" w:cstheme="minorHAnsi"/>
          <w:color w:val="auto"/>
        </w:rPr>
        <w:t>W celu otrzymania faktury VAT przez osobę fizyczną podanie numeru NIP nie jest obowiązkowe.</w:t>
      </w:r>
      <w:r w:rsidRPr="00EE22F3">
        <w:rPr>
          <w:rFonts w:ascii="Garamond" w:hAnsi="Garamond" w:cstheme="minorHAnsi"/>
        </w:rPr>
        <w:t xml:space="preserve"> </w:t>
      </w:r>
      <w:r w:rsidRPr="00EE22F3">
        <w:rPr>
          <w:rFonts w:ascii="Garamond" w:hAnsi="Garamond" w:cstheme="minorHAnsi"/>
          <w:color w:val="auto"/>
        </w:rPr>
        <w:t xml:space="preserve">Faktury VAT za usługę parkingową zostaną wystawione na życzenie klienta (osoba fizyczna) w siedzibie Parku Śląskiego im. </w:t>
      </w:r>
      <w:r w:rsidRPr="00EE22F3">
        <w:rPr>
          <w:rFonts w:ascii="Garamond" w:hAnsi="Garamond" w:cstheme="minorHAnsi"/>
          <w:color w:val="auto"/>
        </w:rPr>
        <w:lastRenderedPageBreak/>
        <w:t>Gen. Jerzego Ziętka S.A. na podstawie oryginału paragonu, jeżeli prośba została zgłoszona w terminie 3 miesięcy, licząc od końca miesiąca, w którym wykonano usługę.</w:t>
      </w:r>
    </w:p>
    <w:p w14:paraId="1CF79F1E" w14:textId="77777777" w:rsidR="00EE22F3" w:rsidRPr="00EE22F3" w:rsidRDefault="00EE22F3" w:rsidP="00EE22F3">
      <w:pPr>
        <w:pStyle w:val="Default"/>
        <w:numPr>
          <w:ilvl w:val="0"/>
          <w:numId w:val="36"/>
        </w:numPr>
        <w:spacing w:line="300" w:lineRule="auto"/>
        <w:jc w:val="both"/>
        <w:rPr>
          <w:rFonts w:ascii="Garamond" w:hAnsi="Garamond" w:cstheme="minorHAnsi"/>
        </w:rPr>
      </w:pPr>
      <w:r w:rsidRPr="00EE22F3">
        <w:rPr>
          <w:rFonts w:ascii="Garamond" w:hAnsi="Garamond" w:cstheme="minorHAnsi"/>
        </w:rPr>
        <w:t>W wypadku wyjazdu z Parkingu w czasie do 15 minut od wjazdu na Parking nie jest pobierana opłata parkingowa, pod warunkiem przestrzegania zasad określonych w § 8 ust. 1.</w:t>
      </w:r>
    </w:p>
    <w:p w14:paraId="62A0075B" w14:textId="77777777" w:rsidR="00EE22F3" w:rsidRPr="00EE22F3" w:rsidRDefault="00EE22F3" w:rsidP="00EE22F3">
      <w:pPr>
        <w:pStyle w:val="Default"/>
        <w:numPr>
          <w:ilvl w:val="0"/>
          <w:numId w:val="36"/>
        </w:numPr>
        <w:spacing w:line="300" w:lineRule="auto"/>
        <w:jc w:val="both"/>
        <w:rPr>
          <w:rFonts w:ascii="Garamond" w:hAnsi="Garamond" w:cstheme="minorHAnsi"/>
        </w:rPr>
      </w:pPr>
      <w:r w:rsidRPr="00EE22F3">
        <w:rPr>
          <w:rFonts w:ascii="Garamond" w:hAnsi="Garamond" w:cstheme="minorHAnsi"/>
          <w:b/>
          <w:bCs/>
        </w:rPr>
        <w:t>Nieważnym biletem</w:t>
      </w:r>
      <w:r w:rsidRPr="00EE22F3">
        <w:rPr>
          <w:rFonts w:ascii="Garamond" w:hAnsi="Garamond" w:cstheme="minorHAnsi"/>
        </w:rPr>
        <w:t xml:space="preserve"> jest bilet pobrany z innego punktu poboru opłat niż punkt, przez który odbywa się wyjazd z Parkingu. W powyższym wypadku pobierana jest </w:t>
      </w:r>
      <w:r w:rsidRPr="00EE22F3">
        <w:rPr>
          <w:rFonts w:ascii="Garamond" w:hAnsi="Garamond" w:cstheme="minorHAnsi"/>
          <w:b/>
          <w:bCs/>
        </w:rPr>
        <w:t>opłata dodatkowa za nieważny bilet,</w:t>
      </w:r>
      <w:r w:rsidRPr="00EE22F3">
        <w:rPr>
          <w:rFonts w:ascii="Garamond" w:hAnsi="Garamond" w:cstheme="minorHAnsi"/>
        </w:rPr>
        <w:t xml:space="preserve"> którą określa Cennik, który stanowi Załącznik nr 3 do Regulaminu.</w:t>
      </w:r>
      <w:r w:rsidRPr="00EE22F3">
        <w:rPr>
          <w:rFonts w:ascii="Garamond" w:hAnsi="Garamond" w:cstheme="minorHAnsi"/>
        </w:rPr>
        <w:br/>
        <w:t>W przypadku odmowy zapłaty bądź braku środków Park Śląski S.A. przekazuje klientowi do uzupełnienia „</w:t>
      </w:r>
      <w:r w:rsidRPr="00EE22F3">
        <w:rPr>
          <w:rFonts w:ascii="Garamond" w:hAnsi="Garamond" w:cstheme="minorHAnsi"/>
          <w:b/>
          <w:bCs/>
        </w:rPr>
        <w:t>OŚWIADCZENIE opłata dodatkowa - nieważny bilet</w:t>
      </w:r>
      <w:r w:rsidRPr="00EE22F3">
        <w:rPr>
          <w:rFonts w:ascii="Garamond" w:hAnsi="Garamond" w:cstheme="minorHAnsi"/>
        </w:rPr>
        <w:t xml:space="preserve">”, którego wzór stanowi załącznik nr 4 do niniejszego Regulaminu. </w:t>
      </w:r>
    </w:p>
    <w:p w14:paraId="30471683" w14:textId="77777777" w:rsidR="00EE22F3" w:rsidRPr="00EE22F3" w:rsidRDefault="00EE22F3" w:rsidP="00EE22F3">
      <w:pPr>
        <w:pStyle w:val="Default"/>
        <w:numPr>
          <w:ilvl w:val="0"/>
          <w:numId w:val="36"/>
        </w:numPr>
        <w:spacing w:line="300" w:lineRule="auto"/>
        <w:jc w:val="both"/>
        <w:rPr>
          <w:rFonts w:ascii="Garamond" w:hAnsi="Garamond" w:cstheme="minorHAnsi"/>
        </w:rPr>
      </w:pPr>
      <w:r w:rsidRPr="00EE22F3">
        <w:rPr>
          <w:rFonts w:ascii="Garamond" w:hAnsi="Garamond" w:cstheme="minorHAnsi"/>
        </w:rPr>
        <w:t xml:space="preserve">Za zgubienie biletu parkingowego lub jego zniszczenie, pobierana jest opłata </w:t>
      </w:r>
      <w:r w:rsidRPr="00EE22F3">
        <w:rPr>
          <w:rFonts w:ascii="Garamond" w:hAnsi="Garamond" w:cstheme="minorHAnsi"/>
          <w:b/>
          <w:bCs/>
        </w:rPr>
        <w:t>dodatkowa za brak biletu</w:t>
      </w:r>
      <w:r w:rsidRPr="00EE22F3">
        <w:rPr>
          <w:rFonts w:ascii="Garamond" w:hAnsi="Garamond" w:cstheme="minorHAnsi"/>
        </w:rPr>
        <w:t>, którą określa Cennik, który stanowi Załącznik nr 3 do Regulaminu.</w:t>
      </w:r>
      <w:r w:rsidRPr="00EE22F3">
        <w:rPr>
          <w:rFonts w:ascii="Garamond" w:hAnsi="Garamond" w:cstheme="minorHAnsi"/>
        </w:rPr>
        <w:br/>
        <w:t>W przypadku odmowy zapłaty bądź braku środków Park Śląski im. Gen. Jerzego Ziętka S.A. przekazuje klientowi do uzupełnienia „</w:t>
      </w:r>
      <w:r w:rsidRPr="00EE22F3">
        <w:rPr>
          <w:rFonts w:ascii="Garamond" w:hAnsi="Garamond" w:cstheme="minorHAnsi"/>
          <w:b/>
          <w:bCs/>
        </w:rPr>
        <w:t>OŚWIADCZENIE opłata dodatkowa - brak biletu</w:t>
      </w:r>
      <w:r w:rsidRPr="00EE22F3">
        <w:rPr>
          <w:rFonts w:ascii="Garamond" w:hAnsi="Garamond" w:cstheme="minorHAnsi"/>
        </w:rPr>
        <w:t xml:space="preserve">”, którego wzór stanowi załącznik nr 5 do niniejszego Regulaminu. </w:t>
      </w:r>
    </w:p>
    <w:p w14:paraId="32375B02" w14:textId="77777777" w:rsidR="00EE22F3" w:rsidRPr="00EE22F3" w:rsidRDefault="00EE22F3" w:rsidP="00EE22F3">
      <w:pPr>
        <w:pStyle w:val="Default"/>
        <w:numPr>
          <w:ilvl w:val="0"/>
          <w:numId w:val="36"/>
        </w:numPr>
        <w:spacing w:line="300" w:lineRule="auto"/>
        <w:jc w:val="both"/>
        <w:rPr>
          <w:rFonts w:ascii="Garamond" w:hAnsi="Garamond" w:cstheme="minorHAnsi"/>
        </w:rPr>
      </w:pPr>
      <w:r w:rsidRPr="00EE22F3">
        <w:rPr>
          <w:rFonts w:ascii="Garamond" w:hAnsi="Garamond" w:cstheme="minorHAnsi"/>
        </w:rPr>
        <w:t xml:space="preserve">Opłata parkingowa nie jest pobierana od osób posiadających orzeczenie o niepełnosprawności. Osoba taka zobowiązana jest na wezwania obsługi Parkingu do przedstawienia Karty parkingowej osoby niepełnosprawnej wydanej przez stosowne organy zgodnie z obowiązującymi przepisami. Osoby niepełnosprawne nie są zwolnione z obowiązku przestrzegania zasad określonych w § 8 ust.1 Regulaminu. Za zgubienie biletu parkingowego lub jego zniszczenie, jak również </w:t>
      </w:r>
      <w:r w:rsidRPr="00EE22F3">
        <w:rPr>
          <w:rFonts w:ascii="Garamond" w:hAnsi="Garamond" w:cstheme="minorHAnsi"/>
        </w:rPr>
        <w:br/>
        <w:t xml:space="preserve">w przypadku posługiwania się nieważnym biletem pobierana jest opłata dodatkowa zgodnie </w:t>
      </w:r>
      <w:r w:rsidRPr="00EE22F3">
        <w:rPr>
          <w:rFonts w:ascii="Garamond" w:hAnsi="Garamond" w:cstheme="minorHAnsi"/>
        </w:rPr>
        <w:br/>
        <w:t>z treścią § 9 ust. 4 i  § 9 ust. 5  Regulaminu.</w:t>
      </w:r>
    </w:p>
    <w:p w14:paraId="10AB3724" w14:textId="77777777" w:rsidR="00EE22F3" w:rsidRPr="00EE22F3" w:rsidRDefault="00EE22F3" w:rsidP="00EE22F3">
      <w:pPr>
        <w:pStyle w:val="Default"/>
        <w:numPr>
          <w:ilvl w:val="0"/>
          <w:numId w:val="36"/>
        </w:numPr>
        <w:spacing w:line="300" w:lineRule="auto"/>
        <w:jc w:val="both"/>
        <w:rPr>
          <w:rFonts w:ascii="Garamond" w:hAnsi="Garamond" w:cstheme="minorHAnsi"/>
        </w:rPr>
      </w:pPr>
      <w:r w:rsidRPr="00EE22F3">
        <w:rPr>
          <w:rFonts w:ascii="Garamond" w:hAnsi="Garamond" w:cstheme="minorHAnsi"/>
        </w:rPr>
        <w:t>Wobec klientów uchylających się od uiszczenia opłaty będą podejmowane stosowne czynności formalnoprawne.</w:t>
      </w:r>
    </w:p>
    <w:p w14:paraId="136F2AA3" w14:textId="77777777" w:rsidR="00EE22F3" w:rsidRPr="00EE22F3" w:rsidRDefault="00EE22F3" w:rsidP="00EE22F3">
      <w:pPr>
        <w:pStyle w:val="Default"/>
        <w:numPr>
          <w:ilvl w:val="0"/>
          <w:numId w:val="36"/>
        </w:numPr>
        <w:spacing w:line="300" w:lineRule="auto"/>
        <w:jc w:val="both"/>
        <w:rPr>
          <w:rFonts w:ascii="Garamond" w:hAnsi="Garamond" w:cstheme="minorHAnsi"/>
        </w:rPr>
      </w:pPr>
      <w:r w:rsidRPr="00EE22F3">
        <w:rPr>
          <w:rFonts w:ascii="Garamond" w:hAnsi="Garamond" w:cstheme="minorHAnsi"/>
        </w:rPr>
        <w:t xml:space="preserve">Park Śląski im. Gen. Jerzego Ziętka S.A. zastrzega sobie prawo do anulowania opłaty, o której mowa w ust. 4 oraz ust. 5. Powyższe ma miejsce tylko i wyłącznie w uzasadnionych przypadkach, po uprzednim zgłoszeniu wyjaśnień w formie pisemnej na adres Park Śląski im. Gen. Jerzego Ziętka S.A. wskazany w § 2 Regulaminu w terminie do 7 dni od dnia, w którym powstał obowiązek zapłaty. Wyjaśnienia zgłoszone po terminie nie będą rozpatrywane. O zachowaniu terminu decyduje data stempla pocztowego. </w:t>
      </w:r>
    </w:p>
    <w:p w14:paraId="2AC3586D" w14:textId="77777777" w:rsidR="00EE22F3" w:rsidRPr="00EE22F3" w:rsidRDefault="00EE22F3" w:rsidP="00EE22F3">
      <w:pPr>
        <w:pStyle w:val="Default"/>
        <w:spacing w:line="300" w:lineRule="auto"/>
        <w:ind w:left="357"/>
        <w:jc w:val="both"/>
        <w:rPr>
          <w:rFonts w:ascii="Garamond" w:hAnsi="Garamond" w:cstheme="minorHAnsi"/>
        </w:rPr>
      </w:pPr>
    </w:p>
    <w:p w14:paraId="232423B1"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10</w:t>
      </w:r>
    </w:p>
    <w:p w14:paraId="3C7A0BD4" w14:textId="77777777" w:rsidR="00EE22F3" w:rsidRPr="00EE22F3" w:rsidRDefault="00EE22F3" w:rsidP="00EE22F3">
      <w:pPr>
        <w:pStyle w:val="Default"/>
        <w:spacing w:line="300" w:lineRule="auto"/>
        <w:jc w:val="both"/>
        <w:rPr>
          <w:rFonts w:ascii="Garamond" w:hAnsi="Garamond" w:cstheme="minorHAnsi"/>
          <w:b/>
        </w:rPr>
      </w:pPr>
      <w:r w:rsidRPr="00EE22F3">
        <w:rPr>
          <w:rFonts w:ascii="Garamond" w:hAnsi="Garamond" w:cstheme="minorHAnsi"/>
        </w:rPr>
        <w:t xml:space="preserve">W przypadku odmowy zapłaty bądź braku środków Park Śląski im. Gen. Jerzego Ziętka S.A. przekazuje klientowi do uzupełnienia „OŚWIADCZENIE opłata dodatkowa - nieważny bilet”, którego wzór stanowi załącznik nr 4 do niniejszego Regulaminu lub „OŚWIADCZENIE opłata </w:t>
      </w:r>
      <w:r w:rsidRPr="00EE22F3">
        <w:rPr>
          <w:rFonts w:ascii="Garamond" w:hAnsi="Garamond" w:cstheme="minorHAnsi"/>
        </w:rPr>
        <w:lastRenderedPageBreak/>
        <w:t>dodatkowa - brak biletu”, którego wzór stanowi załącznik nr 5 do niniejszego Regulaminu. W przypadku odmowy uzupełnienia ww. oświadczenia, Park Śląski im. Gen. Jerzego Ziętka S.A. zastrzega możliwość zawiadomienia organów Policji celem podjęcia stosownych czynności.</w:t>
      </w:r>
    </w:p>
    <w:p w14:paraId="31248548" w14:textId="77777777" w:rsidR="00EE22F3" w:rsidRPr="00EE22F3" w:rsidRDefault="00EE22F3" w:rsidP="00EE22F3">
      <w:pPr>
        <w:pStyle w:val="Default"/>
        <w:spacing w:line="300" w:lineRule="auto"/>
        <w:ind w:left="357"/>
        <w:jc w:val="both"/>
        <w:rPr>
          <w:rFonts w:ascii="Garamond" w:hAnsi="Garamond" w:cstheme="minorHAnsi"/>
        </w:rPr>
      </w:pPr>
    </w:p>
    <w:p w14:paraId="6119D6A6" w14:textId="77777777" w:rsidR="00EE22F3" w:rsidRPr="00EE22F3" w:rsidRDefault="00EE22F3" w:rsidP="00EE22F3">
      <w:pPr>
        <w:pStyle w:val="Default"/>
        <w:spacing w:line="300" w:lineRule="auto"/>
        <w:jc w:val="center"/>
        <w:rPr>
          <w:rFonts w:ascii="Garamond" w:hAnsi="Garamond" w:cstheme="minorHAnsi"/>
        </w:rPr>
      </w:pPr>
    </w:p>
    <w:p w14:paraId="374C80B0"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11</w:t>
      </w:r>
    </w:p>
    <w:p w14:paraId="0CF1A660" w14:textId="77777777" w:rsidR="00EE22F3" w:rsidRPr="00EE22F3" w:rsidRDefault="00EE22F3" w:rsidP="00EE22F3">
      <w:pPr>
        <w:pStyle w:val="Default"/>
        <w:spacing w:line="300" w:lineRule="auto"/>
        <w:jc w:val="both"/>
        <w:rPr>
          <w:rFonts w:ascii="Garamond" w:hAnsi="Garamond" w:cstheme="minorHAnsi"/>
        </w:rPr>
      </w:pPr>
      <w:r w:rsidRPr="00EE22F3">
        <w:rPr>
          <w:rFonts w:ascii="Garamond" w:hAnsi="Garamond" w:cstheme="minorHAnsi"/>
        </w:rPr>
        <w:t xml:space="preserve">Regulamin i Cennik Parkingu są do wglądu u obsługi Parkingu i na stronie internetowej Parku Śląskiego im. Gen. Jerzego Ziętka S.A., pod adresem: </w:t>
      </w:r>
      <w:r w:rsidRPr="00EE22F3">
        <w:rPr>
          <w:rFonts w:ascii="Garamond" w:hAnsi="Garamond" w:cstheme="minorHAnsi"/>
          <w:u w:val="single"/>
        </w:rPr>
        <w:t>http://parkslaski.pl/</w:t>
      </w:r>
    </w:p>
    <w:p w14:paraId="2D885A76" w14:textId="77777777" w:rsidR="00EE22F3" w:rsidRPr="00EE22F3" w:rsidRDefault="00EE22F3" w:rsidP="00EE22F3">
      <w:pPr>
        <w:pStyle w:val="Default"/>
        <w:spacing w:line="300" w:lineRule="auto"/>
        <w:jc w:val="both"/>
        <w:rPr>
          <w:rFonts w:ascii="Garamond" w:hAnsi="Garamond" w:cstheme="minorHAnsi"/>
        </w:rPr>
      </w:pPr>
    </w:p>
    <w:p w14:paraId="63033370" w14:textId="77777777" w:rsidR="00EE22F3" w:rsidRPr="00EE22F3" w:rsidRDefault="00EE22F3" w:rsidP="00EE22F3">
      <w:pPr>
        <w:pStyle w:val="Default"/>
        <w:spacing w:line="300" w:lineRule="auto"/>
        <w:jc w:val="center"/>
        <w:outlineLvl w:val="0"/>
        <w:rPr>
          <w:rFonts w:ascii="Garamond" w:hAnsi="Garamond" w:cstheme="minorHAnsi"/>
          <w:b/>
        </w:rPr>
      </w:pPr>
      <w:r w:rsidRPr="00EE22F3">
        <w:rPr>
          <w:rFonts w:ascii="Garamond" w:hAnsi="Garamond" w:cstheme="minorHAnsi"/>
          <w:b/>
        </w:rPr>
        <w:t>§ 12</w:t>
      </w:r>
    </w:p>
    <w:p w14:paraId="0CD92FF9" w14:textId="77777777" w:rsidR="00EE22F3" w:rsidRPr="00EE22F3" w:rsidRDefault="00EE22F3" w:rsidP="00EE22F3">
      <w:pPr>
        <w:pStyle w:val="Default"/>
        <w:numPr>
          <w:ilvl w:val="0"/>
          <w:numId w:val="20"/>
        </w:numPr>
        <w:spacing w:line="300" w:lineRule="auto"/>
        <w:ind w:left="357" w:hanging="357"/>
        <w:jc w:val="both"/>
        <w:rPr>
          <w:rFonts w:ascii="Garamond" w:hAnsi="Garamond" w:cstheme="minorHAnsi"/>
        </w:rPr>
      </w:pPr>
      <w:r w:rsidRPr="00EE22F3">
        <w:rPr>
          <w:rFonts w:ascii="Garamond" w:hAnsi="Garamond" w:cstheme="minorHAnsi"/>
        </w:rPr>
        <w:t>W przypadku uszkodzenia systemu automatycznej obsługi Parkingu – operatorzy zgłaszają awarię bezpośrednio przełożonemu, a na Parkingu obowiązuje ręczne wydawanie przez operatorów Parkingu dowodów wjazdu oraz kasowanie opłat za potwierdzeniem pobranej należności</w:t>
      </w:r>
      <w:r w:rsidRPr="00EE22F3">
        <w:rPr>
          <w:rFonts w:ascii="Garamond" w:hAnsi="Garamond" w:cstheme="minorHAnsi"/>
        </w:rPr>
        <w:br/>
        <w:t>poprzez wydanie paragonu fiskalnego.</w:t>
      </w:r>
    </w:p>
    <w:p w14:paraId="03122699" w14:textId="77777777" w:rsidR="00EE22F3" w:rsidRPr="00EE22F3" w:rsidRDefault="00EE22F3" w:rsidP="00EE22F3">
      <w:pPr>
        <w:pStyle w:val="Default"/>
        <w:numPr>
          <w:ilvl w:val="0"/>
          <w:numId w:val="20"/>
        </w:numPr>
        <w:spacing w:line="300" w:lineRule="auto"/>
        <w:ind w:left="357" w:hanging="357"/>
        <w:jc w:val="both"/>
        <w:rPr>
          <w:rFonts w:ascii="Garamond" w:hAnsi="Garamond" w:cstheme="minorHAnsi"/>
        </w:rPr>
      </w:pPr>
      <w:r w:rsidRPr="00EE22F3">
        <w:rPr>
          <w:rFonts w:ascii="Garamond" w:hAnsi="Garamond" w:cstheme="minorHAnsi"/>
        </w:rPr>
        <w:t>W przypadku uszkodzenia elementów systemu parkingowego przez osoby korzystające</w:t>
      </w:r>
      <w:r w:rsidRPr="00EE22F3">
        <w:rPr>
          <w:rFonts w:ascii="Garamond" w:hAnsi="Garamond" w:cstheme="minorHAnsi"/>
        </w:rPr>
        <w:br/>
        <w:t xml:space="preserve">z infrastruktury parkingowej zostaje spisane oświadczenie o dokonaniu szkody przez sprawcę. Park Śląski im. Gen. Jerzego Ziętka S.A. zastrzega możliwość wezwania patrolu Policji. </w:t>
      </w:r>
    </w:p>
    <w:p w14:paraId="6A5F6577" w14:textId="77777777" w:rsidR="00EE22F3" w:rsidRPr="00EE22F3" w:rsidRDefault="00EE22F3" w:rsidP="00EE22F3">
      <w:pPr>
        <w:pStyle w:val="Default"/>
        <w:spacing w:line="300" w:lineRule="auto"/>
        <w:rPr>
          <w:rFonts w:ascii="Garamond" w:hAnsi="Garamond" w:cstheme="minorHAnsi"/>
        </w:rPr>
      </w:pPr>
    </w:p>
    <w:p w14:paraId="68C474AD"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13</w:t>
      </w:r>
    </w:p>
    <w:p w14:paraId="53BCF7A6" w14:textId="77777777" w:rsidR="00EE22F3" w:rsidRPr="00EE22F3" w:rsidRDefault="00EE22F3" w:rsidP="00EE22F3">
      <w:pPr>
        <w:pStyle w:val="Default"/>
        <w:spacing w:line="300" w:lineRule="auto"/>
        <w:rPr>
          <w:rFonts w:ascii="Garamond" w:hAnsi="Garamond" w:cstheme="minorHAnsi"/>
        </w:rPr>
      </w:pPr>
      <w:r w:rsidRPr="00EE22F3">
        <w:rPr>
          <w:rFonts w:ascii="Garamond" w:hAnsi="Garamond" w:cstheme="minorHAnsi"/>
        </w:rPr>
        <w:t>Z opłat parkingowych zwolnione są następujące osoby lub pojazdy:</w:t>
      </w:r>
    </w:p>
    <w:p w14:paraId="13757D3D" w14:textId="77777777" w:rsidR="00EE22F3" w:rsidRPr="00EE22F3" w:rsidRDefault="00EE22F3" w:rsidP="00EE22F3">
      <w:pPr>
        <w:pStyle w:val="Default"/>
        <w:numPr>
          <w:ilvl w:val="0"/>
          <w:numId w:val="21"/>
        </w:numPr>
        <w:spacing w:line="300" w:lineRule="auto"/>
        <w:ind w:left="709" w:hanging="349"/>
        <w:rPr>
          <w:rFonts w:ascii="Garamond" w:hAnsi="Garamond" w:cstheme="minorHAnsi"/>
        </w:rPr>
      </w:pPr>
      <w:r w:rsidRPr="00EE22F3">
        <w:rPr>
          <w:rFonts w:ascii="Garamond" w:hAnsi="Garamond" w:cstheme="minorHAnsi"/>
        </w:rPr>
        <w:t>pojazdy posiadające zezwolenia wydane zgodnie z zasadami określonymi przez Park Śląski im. Gen. Jerzego Ziętka S.A.;</w:t>
      </w:r>
    </w:p>
    <w:p w14:paraId="1D525026" w14:textId="77777777" w:rsidR="00EE22F3" w:rsidRPr="00EE22F3" w:rsidRDefault="00EE22F3" w:rsidP="00EE22F3">
      <w:pPr>
        <w:pStyle w:val="Default"/>
        <w:numPr>
          <w:ilvl w:val="0"/>
          <w:numId w:val="21"/>
        </w:numPr>
        <w:spacing w:line="300" w:lineRule="auto"/>
        <w:ind w:left="714" w:hanging="357"/>
        <w:rPr>
          <w:rFonts w:ascii="Garamond" w:hAnsi="Garamond" w:cstheme="minorHAnsi"/>
        </w:rPr>
      </w:pPr>
      <w:r w:rsidRPr="00EE22F3">
        <w:rPr>
          <w:rFonts w:ascii="Garamond" w:hAnsi="Garamond" w:cstheme="minorHAnsi"/>
        </w:rPr>
        <w:t>pojazdy służb ratowniczych będące w akcji;</w:t>
      </w:r>
    </w:p>
    <w:p w14:paraId="79D9841D" w14:textId="77777777" w:rsidR="00EE22F3" w:rsidRPr="00EE22F3" w:rsidRDefault="00EE22F3" w:rsidP="00EE22F3">
      <w:pPr>
        <w:pStyle w:val="Default"/>
        <w:numPr>
          <w:ilvl w:val="0"/>
          <w:numId w:val="21"/>
        </w:numPr>
        <w:spacing w:line="300" w:lineRule="auto"/>
        <w:ind w:left="714" w:hanging="357"/>
        <w:rPr>
          <w:rFonts w:ascii="Garamond" w:hAnsi="Garamond" w:cstheme="minorHAnsi"/>
        </w:rPr>
      </w:pPr>
      <w:r w:rsidRPr="00EE22F3">
        <w:rPr>
          <w:rFonts w:ascii="Garamond" w:hAnsi="Garamond" w:cstheme="minorHAnsi"/>
        </w:rPr>
        <w:t>pojazdy służb państwowych w celach służbowych;</w:t>
      </w:r>
    </w:p>
    <w:p w14:paraId="28AE4339" w14:textId="77777777" w:rsidR="00EE22F3" w:rsidRPr="00EE22F3" w:rsidRDefault="00EE22F3" w:rsidP="00EE22F3">
      <w:pPr>
        <w:pStyle w:val="Default"/>
        <w:numPr>
          <w:ilvl w:val="0"/>
          <w:numId w:val="21"/>
        </w:numPr>
        <w:spacing w:line="300" w:lineRule="auto"/>
        <w:ind w:left="714" w:hanging="357"/>
        <w:jc w:val="both"/>
        <w:rPr>
          <w:rFonts w:ascii="Garamond" w:hAnsi="Garamond" w:cstheme="minorHAnsi"/>
        </w:rPr>
      </w:pPr>
      <w:r w:rsidRPr="00EE22F3">
        <w:rPr>
          <w:rFonts w:ascii="Garamond" w:hAnsi="Garamond" w:cstheme="minorHAnsi"/>
        </w:rPr>
        <w:t>osoby posiadające kartę parkingową osoby niepełnosprawnej wydaną przez stosowne organy zgodnie z obowiązującymi przepisami prawa, po jej okazaniu, z zastrzeżeniem postanowień zawartych w § 9 ust. 4 i § 9 ust. 5  Regulaminu.</w:t>
      </w:r>
    </w:p>
    <w:p w14:paraId="4055B0C2" w14:textId="77777777" w:rsidR="00EE22F3" w:rsidRPr="00EE22F3" w:rsidRDefault="00EE22F3" w:rsidP="00EE22F3">
      <w:pPr>
        <w:pStyle w:val="Default"/>
        <w:spacing w:line="300" w:lineRule="auto"/>
        <w:ind w:left="714"/>
        <w:jc w:val="both"/>
        <w:rPr>
          <w:rFonts w:ascii="Garamond" w:hAnsi="Garamond" w:cstheme="minorHAnsi"/>
        </w:rPr>
      </w:pPr>
    </w:p>
    <w:p w14:paraId="326ACE28"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14</w:t>
      </w:r>
    </w:p>
    <w:p w14:paraId="4673998A" w14:textId="77777777" w:rsidR="00EE22F3" w:rsidRPr="00EE22F3" w:rsidRDefault="00EE22F3" w:rsidP="00EE22F3">
      <w:pPr>
        <w:pStyle w:val="Default"/>
        <w:spacing w:line="300" w:lineRule="auto"/>
        <w:rPr>
          <w:rFonts w:ascii="Garamond" w:hAnsi="Garamond" w:cstheme="minorHAnsi"/>
        </w:rPr>
      </w:pPr>
      <w:r w:rsidRPr="00EE22F3">
        <w:rPr>
          <w:rFonts w:ascii="Garamond" w:hAnsi="Garamond" w:cstheme="minorHAnsi"/>
        </w:rPr>
        <w:t>Nie wolno parkować pojazdu:</w:t>
      </w:r>
    </w:p>
    <w:p w14:paraId="5BD62823" w14:textId="77777777" w:rsidR="00EE22F3" w:rsidRPr="00EE22F3" w:rsidRDefault="00EE22F3" w:rsidP="00EE22F3">
      <w:pPr>
        <w:pStyle w:val="Default"/>
        <w:numPr>
          <w:ilvl w:val="0"/>
          <w:numId w:val="22"/>
        </w:numPr>
        <w:spacing w:line="300" w:lineRule="auto"/>
        <w:ind w:left="567" w:hanging="141"/>
        <w:jc w:val="both"/>
        <w:rPr>
          <w:rFonts w:ascii="Garamond" w:hAnsi="Garamond" w:cstheme="minorHAnsi"/>
        </w:rPr>
      </w:pPr>
      <w:r w:rsidRPr="00EE22F3">
        <w:rPr>
          <w:rFonts w:ascii="Garamond" w:hAnsi="Garamond" w:cstheme="minorHAnsi"/>
        </w:rPr>
        <w:t xml:space="preserve"> na drogach dojazdowych i wewnętrznych;</w:t>
      </w:r>
    </w:p>
    <w:p w14:paraId="41CE9ADC" w14:textId="77777777" w:rsidR="00EE22F3" w:rsidRPr="00EE22F3" w:rsidRDefault="00EE22F3" w:rsidP="00EE22F3">
      <w:pPr>
        <w:pStyle w:val="Default"/>
        <w:numPr>
          <w:ilvl w:val="0"/>
          <w:numId w:val="22"/>
        </w:numPr>
        <w:spacing w:line="300" w:lineRule="auto"/>
        <w:ind w:left="714" w:hanging="357"/>
        <w:jc w:val="both"/>
        <w:rPr>
          <w:rFonts w:ascii="Garamond" w:hAnsi="Garamond" w:cstheme="minorHAnsi"/>
        </w:rPr>
      </w:pPr>
      <w:r w:rsidRPr="00EE22F3">
        <w:rPr>
          <w:rFonts w:ascii="Garamond" w:hAnsi="Garamond" w:cstheme="minorHAnsi"/>
        </w:rPr>
        <w:t xml:space="preserve"> na miejscach wydzielonych i oznakowanych za wyjątkiem pojazdów do tego upoważnionych;</w:t>
      </w:r>
    </w:p>
    <w:p w14:paraId="2E17C317" w14:textId="77777777" w:rsidR="00EE22F3" w:rsidRPr="00EE22F3" w:rsidRDefault="00EE22F3" w:rsidP="00EE22F3">
      <w:pPr>
        <w:pStyle w:val="Default"/>
        <w:numPr>
          <w:ilvl w:val="0"/>
          <w:numId w:val="22"/>
        </w:numPr>
        <w:spacing w:line="300" w:lineRule="auto"/>
        <w:ind w:left="714" w:hanging="357"/>
        <w:jc w:val="both"/>
        <w:rPr>
          <w:rFonts w:ascii="Garamond" w:hAnsi="Garamond" w:cstheme="minorHAnsi"/>
        </w:rPr>
      </w:pPr>
      <w:r w:rsidRPr="00EE22F3">
        <w:rPr>
          <w:rFonts w:ascii="Garamond" w:hAnsi="Garamond" w:cstheme="minorHAnsi"/>
        </w:rPr>
        <w:t xml:space="preserve"> w miejscach, w których parkowanie pojazdu może powodować zagrożenie dla ruchu pojazdów, osób lub mienia,</w:t>
      </w:r>
    </w:p>
    <w:p w14:paraId="60A402AD" w14:textId="77777777" w:rsidR="00EE22F3" w:rsidRPr="00EE22F3" w:rsidRDefault="00EE22F3" w:rsidP="00EE22F3">
      <w:pPr>
        <w:pStyle w:val="Default"/>
        <w:numPr>
          <w:ilvl w:val="0"/>
          <w:numId w:val="22"/>
        </w:numPr>
        <w:spacing w:line="300" w:lineRule="auto"/>
        <w:ind w:left="714" w:hanging="357"/>
        <w:jc w:val="both"/>
        <w:rPr>
          <w:rFonts w:ascii="Garamond" w:hAnsi="Garamond" w:cstheme="minorHAnsi"/>
        </w:rPr>
      </w:pPr>
      <w:r w:rsidRPr="00EE22F3">
        <w:rPr>
          <w:rFonts w:ascii="Garamond" w:hAnsi="Garamond" w:cstheme="minorHAnsi"/>
        </w:rPr>
        <w:t>na terenach zielonych.</w:t>
      </w:r>
    </w:p>
    <w:p w14:paraId="0F077EF7" w14:textId="77777777" w:rsidR="00EE22F3" w:rsidRPr="00EE22F3" w:rsidRDefault="00EE22F3" w:rsidP="00EE22F3">
      <w:pPr>
        <w:pStyle w:val="Default"/>
        <w:spacing w:line="300" w:lineRule="auto"/>
        <w:rPr>
          <w:rFonts w:ascii="Garamond" w:hAnsi="Garamond" w:cstheme="minorHAnsi"/>
          <w:b/>
        </w:rPr>
      </w:pPr>
    </w:p>
    <w:p w14:paraId="2D9E9496"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lastRenderedPageBreak/>
        <w:t>§ 15</w:t>
      </w:r>
    </w:p>
    <w:p w14:paraId="37B70394" w14:textId="77777777" w:rsidR="00EE22F3" w:rsidRPr="00EE22F3" w:rsidRDefault="00EE22F3" w:rsidP="00EE22F3">
      <w:pPr>
        <w:pStyle w:val="Default"/>
        <w:spacing w:line="300" w:lineRule="auto"/>
        <w:jc w:val="both"/>
        <w:rPr>
          <w:rFonts w:ascii="Garamond" w:hAnsi="Garamond" w:cstheme="minorHAnsi"/>
        </w:rPr>
      </w:pPr>
      <w:r w:rsidRPr="00EE22F3">
        <w:rPr>
          <w:rFonts w:ascii="Garamond" w:hAnsi="Garamond" w:cstheme="minorHAnsi"/>
        </w:rPr>
        <w:t>Za niezgodne z Regulaminem uważa się takie zaparkowanie pojazdu, które wywołuje lub może wywołać bezpośredni wpływ na bezpieczeństwo osób lub mienia. W powyższym przypadku Park Śląski im. Gen. Jerzego Ziętka S.A. zastrzega możliwość zawiadomienia organów Policji, celem podjęcia stosownych czynności.</w:t>
      </w:r>
    </w:p>
    <w:p w14:paraId="03110A61" w14:textId="77777777" w:rsidR="00EE22F3" w:rsidRPr="00EE22F3" w:rsidRDefault="00EE22F3" w:rsidP="00EE22F3">
      <w:pPr>
        <w:pStyle w:val="Default"/>
        <w:spacing w:line="300" w:lineRule="auto"/>
        <w:rPr>
          <w:rFonts w:ascii="Garamond" w:hAnsi="Garamond" w:cstheme="minorHAnsi"/>
        </w:rPr>
      </w:pPr>
    </w:p>
    <w:p w14:paraId="3FC7D4E6"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16</w:t>
      </w:r>
    </w:p>
    <w:p w14:paraId="703F5518" w14:textId="77777777" w:rsidR="00EE22F3" w:rsidRPr="00EE22F3" w:rsidRDefault="00EE22F3" w:rsidP="00EE22F3">
      <w:pPr>
        <w:pStyle w:val="Default"/>
        <w:spacing w:line="300" w:lineRule="auto"/>
        <w:jc w:val="both"/>
        <w:rPr>
          <w:rFonts w:ascii="Garamond" w:hAnsi="Garamond" w:cstheme="minorHAnsi"/>
        </w:rPr>
      </w:pPr>
      <w:r w:rsidRPr="00EE22F3">
        <w:rPr>
          <w:rFonts w:ascii="Garamond" w:hAnsi="Garamond" w:cstheme="minorHAnsi"/>
        </w:rPr>
        <w:t>W przypadku ogłoszenia alarmu lub ewakuacji na Parkingu zostają, aż do odwołania, zdemontowane wszystkie przeszkody, podniesione szlabany, a operatorzy Parkingu wskazują i umożliwiają dojazd odpowiednim służbom do miejsca akcji.</w:t>
      </w:r>
    </w:p>
    <w:p w14:paraId="48B06CE2" w14:textId="77777777" w:rsidR="00EE22F3" w:rsidRPr="00EE22F3" w:rsidRDefault="00EE22F3" w:rsidP="00EE22F3">
      <w:pPr>
        <w:pStyle w:val="Default"/>
        <w:spacing w:line="300" w:lineRule="auto"/>
        <w:jc w:val="center"/>
        <w:outlineLvl w:val="0"/>
        <w:rPr>
          <w:rFonts w:ascii="Garamond" w:hAnsi="Garamond" w:cstheme="minorHAnsi"/>
        </w:rPr>
      </w:pPr>
    </w:p>
    <w:p w14:paraId="334DFAFC" w14:textId="77777777" w:rsidR="00EE22F3" w:rsidRPr="00EE22F3" w:rsidRDefault="00EE22F3" w:rsidP="00EE22F3">
      <w:pPr>
        <w:pStyle w:val="Default"/>
        <w:spacing w:line="300" w:lineRule="auto"/>
        <w:jc w:val="center"/>
        <w:outlineLvl w:val="0"/>
        <w:rPr>
          <w:rFonts w:ascii="Garamond" w:hAnsi="Garamond" w:cstheme="minorHAnsi"/>
          <w:b/>
        </w:rPr>
      </w:pPr>
      <w:r w:rsidRPr="00EE22F3">
        <w:rPr>
          <w:rFonts w:ascii="Garamond" w:hAnsi="Garamond" w:cstheme="minorHAnsi"/>
          <w:b/>
        </w:rPr>
        <w:t>§ 17</w:t>
      </w:r>
    </w:p>
    <w:p w14:paraId="51A26A11" w14:textId="77777777" w:rsidR="00EE22F3" w:rsidRPr="00EE22F3" w:rsidRDefault="00EE22F3" w:rsidP="00EE22F3">
      <w:pPr>
        <w:pStyle w:val="Default"/>
        <w:spacing w:line="300" w:lineRule="auto"/>
        <w:rPr>
          <w:rFonts w:ascii="Garamond" w:hAnsi="Garamond" w:cstheme="minorHAnsi"/>
        </w:rPr>
      </w:pPr>
      <w:r w:rsidRPr="00EE22F3">
        <w:rPr>
          <w:rFonts w:ascii="Garamond" w:hAnsi="Garamond" w:cstheme="minorHAnsi"/>
        </w:rPr>
        <w:t>Na terenie Parkingu zabronione jest:</w:t>
      </w:r>
    </w:p>
    <w:p w14:paraId="5ECBE3D1" w14:textId="77777777" w:rsidR="00EE22F3" w:rsidRPr="00EE22F3" w:rsidRDefault="00EE22F3" w:rsidP="00EE22F3">
      <w:pPr>
        <w:pStyle w:val="Default"/>
        <w:numPr>
          <w:ilvl w:val="0"/>
          <w:numId w:val="23"/>
        </w:numPr>
        <w:spacing w:line="300" w:lineRule="auto"/>
        <w:ind w:left="709" w:hanging="283"/>
        <w:rPr>
          <w:rFonts w:ascii="Garamond" w:hAnsi="Garamond" w:cstheme="minorHAnsi"/>
        </w:rPr>
      </w:pPr>
      <w:r w:rsidRPr="00EE22F3">
        <w:rPr>
          <w:rFonts w:ascii="Garamond" w:hAnsi="Garamond" w:cstheme="minorHAnsi"/>
        </w:rPr>
        <w:t>pozostawianie pojazdów z pracującym silnikiem;</w:t>
      </w:r>
    </w:p>
    <w:p w14:paraId="4EEFBA5E" w14:textId="77777777" w:rsidR="00EE22F3" w:rsidRPr="00EE22F3" w:rsidRDefault="00EE22F3" w:rsidP="00EE22F3">
      <w:pPr>
        <w:pStyle w:val="Default"/>
        <w:numPr>
          <w:ilvl w:val="0"/>
          <w:numId w:val="23"/>
        </w:numPr>
        <w:spacing w:line="300" w:lineRule="auto"/>
        <w:ind w:left="709" w:hanging="283"/>
        <w:rPr>
          <w:rFonts w:ascii="Garamond" w:hAnsi="Garamond" w:cstheme="minorHAnsi"/>
        </w:rPr>
      </w:pPr>
      <w:r w:rsidRPr="00EE22F3">
        <w:rPr>
          <w:rFonts w:ascii="Garamond" w:hAnsi="Garamond" w:cstheme="minorHAnsi"/>
        </w:rPr>
        <w:t>parkowanie pojazdów z nieszczelnymi układami;</w:t>
      </w:r>
    </w:p>
    <w:p w14:paraId="5DCD8223" w14:textId="77777777" w:rsidR="00EE22F3" w:rsidRPr="00EE22F3" w:rsidRDefault="00EE22F3" w:rsidP="00EE22F3">
      <w:pPr>
        <w:pStyle w:val="Default"/>
        <w:numPr>
          <w:ilvl w:val="0"/>
          <w:numId w:val="23"/>
        </w:numPr>
        <w:spacing w:line="300" w:lineRule="auto"/>
        <w:ind w:left="709" w:hanging="283"/>
        <w:rPr>
          <w:rFonts w:ascii="Garamond" w:hAnsi="Garamond" w:cstheme="minorHAnsi"/>
        </w:rPr>
      </w:pPr>
      <w:r w:rsidRPr="00EE22F3">
        <w:rPr>
          <w:rFonts w:ascii="Garamond" w:hAnsi="Garamond" w:cstheme="minorHAnsi"/>
        </w:rPr>
        <w:t>pozostawianie w pojeździe zwierząt bez opieki;</w:t>
      </w:r>
    </w:p>
    <w:p w14:paraId="30065853" w14:textId="77777777" w:rsidR="00EE22F3" w:rsidRPr="00EE22F3" w:rsidRDefault="00EE22F3" w:rsidP="00EE22F3">
      <w:pPr>
        <w:pStyle w:val="Default"/>
        <w:numPr>
          <w:ilvl w:val="0"/>
          <w:numId w:val="23"/>
        </w:numPr>
        <w:spacing w:line="300" w:lineRule="auto"/>
        <w:ind w:left="709" w:hanging="283"/>
        <w:rPr>
          <w:rFonts w:ascii="Garamond" w:hAnsi="Garamond" w:cstheme="minorHAnsi"/>
        </w:rPr>
      </w:pPr>
      <w:r w:rsidRPr="00EE22F3">
        <w:rPr>
          <w:rFonts w:ascii="Garamond" w:hAnsi="Garamond" w:cstheme="minorHAnsi"/>
        </w:rPr>
        <w:t>na miejscach parkingowych oraz drogach dojazdowych i wewnętrznych zabronione jest</w:t>
      </w:r>
      <w:r w:rsidRPr="00EE22F3">
        <w:rPr>
          <w:rFonts w:ascii="Garamond" w:hAnsi="Garamond" w:cstheme="minorHAnsi"/>
        </w:rPr>
        <w:br/>
        <w:t>naprawianie, mycie, odkurzanie samochodu, wymiana wody chłodzącej, paliwa, oleju</w:t>
      </w:r>
      <w:r w:rsidRPr="00EE22F3">
        <w:rPr>
          <w:rFonts w:ascii="Garamond" w:hAnsi="Garamond" w:cstheme="minorHAnsi"/>
        </w:rPr>
        <w:br/>
        <w:t>jak również zanieczyszczanie Parkingu.</w:t>
      </w:r>
    </w:p>
    <w:p w14:paraId="7E77394C" w14:textId="77777777" w:rsidR="00EE22F3" w:rsidRPr="00EE22F3" w:rsidRDefault="00EE22F3" w:rsidP="00EE22F3">
      <w:pPr>
        <w:pStyle w:val="Default"/>
        <w:spacing w:line="300" w:lineRule="auto"/>
        <w:jc w:val="center"/>
        <w:rPr>
          <w:rFonts w:ascii="Garamond" w:hAnsi="Garamond" w:cstheme="minorHAnsi"/>
        </w:rPr>
      </w:pPr>
    </w:p>
    <w:p w14:paraId="3EDE0DF3" w14:textId="77777777" w:rsidR="00EE22F3" w:rsidRPr="00EE22F3" w:rsidRDefault="00EE22F3" w:rsidP="00EE22F3">
      <w:pPr>
        <w:pStyle w:val="Default"/>
        <w:spacing w:line="300" w:lineRule="auto"/>
        <w:jc w:val="center"/>
        <w:rPr>
          <w:rFonts w:ascii="Garamond" w:hAnsi="Garamond" w:cstheme="minorHAnsi"/>
          <w:b/>
        </w:rPr>
      </w:pPr>
      <w:r w:rsidRPr="00EE22F3">
        <w:rPr>
          <w:rFonts w:ascii="Garamond" w:hAnsi="Garamond" w:cstheme="minorHAnsi"/>
          <w:b/>
        </w:rPr>
        <w:t>§ 18</w:t>
      </w:r>
    </w:p>
    <w:p w14:paraId="67C9E822" w14:textId="77777777" w:rsidR="00EE22F3" w:rsidRPr="00EE22F3" w:rsidRDefault="00EE22F3" w:rsidP="00EE22F3">
      <w:pPr>
        <w:pStyle w:val="Default"/>
        <w:spacing w:line="300" w:lineRule="auto"/>
        <w:jc w:val="both"/>
        <w:rPr>
          <w:rFonts w:ascii="Garamond" w:hAnsi="Garamond" w:cstheme="minorHAnsi"/>
        </w:rPr>
      </w:pPr>
      <w:r w:rsidRPr="00EE22F3">
        <w:rPr>
          <w:rFonts w:ascii="Garamond" w:hAnsi="Garamond" w:cstheme="minorHAnsi"/>
        </w:rPr>
        <w:t>Wszelkie uwagi i zastrzeżenia dotyczące funkcjonowania parkingu należy zgłaszać do administracji Parku Śląskiego im. Gen. Jerzego Ziętka S.A. (tel.: 784531342) lub na adres wskazany w § 2.</w:t>
      </w:r>
    </w:p>
    <w:p w14:paraId="47DB5DC8" w14:textId="77777777" w:rsidR="00EE22F3" w:rsidRPr="00EE22F3" w:rsidRDefault="00EE22F3" w:rsidP="00EE22F3">
      <w:pPr>
        <w:pStyle w:val="Default"/>
        <w:spacing w:line="300" w:lineRule="auto"/>
        <w:jc w:val="center"/>
        <w:outlineLvl w:val="0"/>
        <w:rPr>
          <w:rFonts w:ascii="Garamond" w:hAnsi="Garamond" w:cstheme="minorHAnsi"/>
          <w:b/>
        </w:rPr>
      </w:pPr>
    </w:p>
    <w:p w14:paraId="45A99E0B" w14:textId="77777777" w:rsidR="00EE22F3" w:rsidRPr="00EE22F3" w:rsidRDefault="00EE22F3" w:rsidP="00EE22F3">
      <w:pPr>
        <w:spacing w:line="300" w:lineRule="auto"/>
        <w:ind w:left="360"/>
        <w:jc w:val="center"/>
        <w:rPr>
          <w:rFonts w:ascii="Garamond" w:hAnsi="Garamond" w:cstheme="minorHAnsi"/>
        </w:rPr>
      </w:pPr>
    </w:p>
    <w:p w14:paraId="1720E46A" w14:textId="77777777" w:rsidR="00EE22F3" w:rsidRPr="00EE22F3" w:rsidRDefault="00EE22F3" w:rsidP="00EE22F3">
      <w:pPr>
        <w:spacing w:line="300" w:lineRule="auto"/>
        <w:ind w:left="360"/>
        <w:jc w:val="center"/>
        <w:rPr>
          <w:rFonts w:ascii="Garamond" w:hAnsi="Garamond" w:cstheme="minorHAnsi"/>
        </w:rPr>
      </w:pPr>
    </w:p>
    <w:p w14:paraId="63E776DF" w14:textId="77777777" w:rsidR="00EE22F3" w:rsidRPr="00EE22F3" w:rsidRDefault="00EE22F3" w:rsidP="00EE22F3">
      <w:pPr>
        <w:spacing w:line="300" w:lineRule="auto"/>
        <w:ind w:left="360"/>
        <w:jc w:val="center"/>
        <w:rPr>
          <w:rFonts w:ascii="Garamond" w:hAnsi="Garamond" w:cstheme="minorHAnsi"/>
        </w:rPr>
      </w:pPr>
    </w:p>
    <w:p w14:paraId="41C823FA" w14:textId="77777777" w:rsidR="00EE22F3" w:rsidRDefault="00EE22F3" w:rsidP="00EE22F3">
      <w:pPr>
        <w:spacing w:line="300" w:lineRule="auto"/>
        <w:rPr>
          <w:rFonts w:ascii="Garamond" w:hAnsi="Garamond" w:cstheme="minorHAnsi"/>
        </w:rPr>
      </w:pPr>
    </w:p>
    <w:p w14:paraId="012B99A8" w14:textId="77777777" w:rsidR="00A93E34" w:rsidRDefault="00A93E34" w:rsidP="00EE22F3">
      <w:pPr>
        <w:spacing w:line="300" w:lineRule="auto"/>
        <w:rPr>
          <w:rFonts w:ascii="Garamond" w:hAnsi="Garamond" w:cstheme="minorHAnsi"/>
        </w:rPr>
      </w:pPr>
    </w:p>
    <w:p w14:paraId="57366636" w14:textId="77777777" w:rsidR="00A93E34" w:rsidRDefault="00A93E34" w:rsidP="00EE22F3">
      <w:pPr>
        <w:spacing w:line="300" w:lineRule="auto"/>
        <w:rPr>
          <w:rFonts w:ascii="Garamond" w:hAnsi="Garamond" w:cstheme="minorHAnsi"/>
        </w:rPr>
      </w:pPr>
    </w:p>
    <w:p w14:paraId="4D4B5634" w14:textId="77777777" w:rsidR="00A93E34" w:rsidRDefault="00A93E34" w:rsidP="00EE22F3">
      <w:pPr>
        <w:spacing w:line="300" w:lineRule="auto"/>
        <w:rPr>
          <w:rFonts w:ascii="Garamond" w:hAnsi="Garamond" w:cstheme="minorHAnsi"/>
        </w:rPr>
      </w:pPr>
    </w:p>
    <w:p w14:paraId="796EFB45" w14:textId="77777777" w:rsidR="00F12BA7" w:rsidRDefault="00F12BA7" w:rsidP="00EE22F3">
      <w:pPr>
        <w:spacing w:line="300" w:lineRule="auto"/>
        <w:rPr>
          <w:rFonts w:ascii="Garamond" w:hAnsi="Garamond" w:cstheme="minorHAnsi"/>
        </w:rPr>
      </w:pPr>
    </w:p>
    <w:p w14:paraId="7535DF16" w14:textId="77777777" w:rsidR="00F12BA7" w:rsidRDefault="00F12BA7" w:rsidP="00EE22F3">
      <w:pPr>
        <w:spacing w:line="300" w:lineRule="auto"/>
        <w:rPr>
          <w:rFonts w:ascii="Garamond" w:hAnsi="Garamond" w:cstheme="minorHAnsi"/>
        </w:rPr>
      </w:pPr>
    </w:p>
    <w:p w14:paraId="09792004" w14:textId="77777777" w:rsidR="00F12BA7" w:rsidRDefault="00F12BA7" w:rsidP="00EE22F3">
      <w:pPr>
        <w:spacing w:line="300" w:lineRule="auto"/>
        <w:rPr>
          <w:rFonts w:ascii="Garamond" w:hAnsi="Garamond" w:cstheme="minorHAnsi"/>
        </w:rPr>
      </w:pPr>
    </w:p>
    <w:p w14:paraId="2457E006" w14:textId="77777777" w:rsidR="00F12BA7" w:rsidRDefault="00F12BA7" w:rsidP="00EE22F3">
      <w:pPr>
        <w:spacing w:line="300" w:lineRule="auto"/>
        <w:rPr>
          <w:rFonts w:ascii="Garamond" w:hAnsi="Garamond" w:cstheme="minorHAnsi"/>
        </w:rPr>
      </w:pPr>
    </w:p>
    <w:p w14:paraId="0047AFE2" w14:textId="77777777" w:rsidR="00F12BA7" w:rsidRDefault="00F12BA7" w:rsidP="00EE22F3">
      <w:pPr>
        <w:spacing w:line="300" w:lineRule="auto"/>
        <w:rPr>
          <w:rFonts w:ascii="Garamond" w:hAnsi="Garamond" w:cstheme="minorHAnsi"/>
        </w:rPr>
      </w:pPr>
    </w:p>
    <w:p w14:paraId="1B65240D" w14:textId="77777777" w:rsidR="00F12BA7" w:rsidRDefault="00F12BA7" w:rsidP="00EE22F3">
      <w:pPr>
        <w:spacing w:line="300" w:lineRule="auto"/>
        <w:rPr>
          <w:rFonts w:ascii="Garamond" w:hAnsi="Garamond" w:cstheme="minorHAnsi"/>
        </w:rPr>
      </w:pPr>
    </w:p>
    <w:p w14:paraId="295DC1CB" w14:textId="77777777" w:rsidR="00F12BA7" w:rsidRDefault="00F12BA7" w:rsidP="00EE22F3">
      <w:pPr>
        <w:spacing w:line="300" w:lineRule="auto"/>
        <w:rPr>
          <w:rFonts w:ascii="Garamond" w:hAnsi="Garamond" w:cstheme="minorHAnsi"/>
        </w:rPr>
      </w:pPr>
    </w:p>
    <w:p w14:paraId="0618CEC1" w14:textId="77777777" w:rsidR="00F12BA7" w:rsidRDefault="00F12BA7" w:rsidP="00F12BA7">
      <w:pPr>
        <w:jc w:val="right"/>
        <w:rPr>
          <w:rFonts w:ascii="Garamond" w:hAnsi="Garamond" w:cstheme="minorHAnsi"/>
          <w:bCs/>
          <w:sz w:val="20"/>
          <w:szCs w:val="20"/>
        </w:rPr>
      </w:pPr>
    </w:p>
    <w:p w14:paraId="740FA0A5" w14:textId="77777777" w:rsidR="00F12BA7" w:rsidRDefault="00F12BA7" w:rsidP="00F12BA7">
      <w:pPr>
        <w:jc w:val="right"/>
        <w:rPr>
          <w:rFonts w:ascii="Garamond" w:hAnsi="Garamond" w:cstheme="minorHAnsi"/>
          <w:bCs/>
          <w:sz w:val="20"/>
          <w:szCs w:val="20"/>
        </w:rPr>
      </w:pPr>
    </w:p>
    <w:p w14:paraId="16C848C5" w14:textId="77777777" w:rsidR="00F12BA7" w:rsidRDefault="00F12BA7" w:rsidP="00F12BA7">
      <w:pPr>
        <w:jc w:val="right"/>
        <w:rPr>
          <w:rFonts w:ascii="Garamond" w:hAnsi="Garamond" w:cstheme="minorHAnsi"/>
          <w:bCs/>
          <w:sz w:val="20"/>
          <w:szCs w:val="20"/>
        </w:rPr>
      </w:pPr>
    </w:p>
    <w:p w14:paraId="0FB4B3EE" w14:textId="18A900C6" w:rsidR="00F12BA7" w:rsidRPr="00EE22F3" w:rsidRDefault="00F12BA7" w:rsidP="00F12BA7">
      <w:pPr>
        <w:jc w:val="right"/>
        <w:rPr>
          <w:rFonts w:ascii="Garamond" w:hAnsi="Garamond" w:cstheme="minorHAnsi"/>
          <w:bCs/>
          <w:sz w:val="20"/>
          <w:szCs w:val="20"/>
        </w:rPr>
      </w:pPr>
      <w:r w:rsidRPr="00EE22F3">
        <w:rPr>
          <w:rFonts w:ascii="Garamond" w:hAnsi="Garamond" w:cstheme="minorHAnsi"/>
          <w:bCs/>
          <w:sz w:val="20"/>
          <w:szCs w:val="20"/>
        </w:rPr>
        <w:t xml:space="preserve">Załącznik nr </w:t>
      </w:r>
      <w:r>
        <w:rPr>
          <w:rFonts w:ascii="Garamond" w:hAnsi="Garamond" w:cstheme="minorHAnsi"/>
          <w:bCs/>
          <w:sz w:val="20"/>
          <w:szCs w:val="20"/>
        </w:rPr>
        <w:t>1</w:t>
      </w:r>
      <w:r w:rsidRPr="00EE22F3">
        <w:rPr>
          <w:rFonts w:ascii="Garamond" w:hAnsi="Garamond" w:cstheme="minorHAnsi"/>
          <w:bCs/>
          <w:sz w:val="20"/>
          <w:szCs w:val="20"/>
        </w:rPr>
        <w:t xml:space="preserve"> do Regulaminu </w:t>
      </w:r>
    </w:p>
    <w:p w14:paraId="2267696F" w14:textId="77777777" w:rsidR="00F12BA7" w:rsidRPr="00EE22F3" w:rsidRDefault="00F12BA7" w:rsidP="00F12BA7">
      <w:pPr>
        <w:jc w:val="right"/>
        <w:rPr>
          <w:rFonts w:ascii="Garamond" w:hAnsi="Garamond" w:cstheme="minorHAnsi"/>
          <w:bCs/>
          <w:sz w:val="20"/>
          <w:szCs w:val="20"/>
        </w:rPr>
      </w:pPr>
      <w:r w:rsidRPr="00EE22F3">
        <w:rPr>
          <w:rFonts w:ascii="Garamond" w:hAnsi="Garamond" w:cstheme="minorHAnsi"/>
          <w:bCs/>
          <w:sz w:val="20"/>
          <w:szCs w:val="20"/>
        </w:rPr>
        <w:t xml:space="preserve">Niestrzeżonych Stref Parkingowych </w:t>
      </w:r>
    </w:p>
    <w:p w14:paraId="11EEC2D2" w14:textId="77777777" w:rsidR="00F12BA7" w:rsidRDefault="00F12BA7" w:rsidP="00EE22F3">
      <w:pPr>
        <w:spacing w:line="300" w:lineRule="auto"/>
        <w:rPr>
          <w:rFonts w:ascii="Garamond" w:hAnsi="Garamond" w:cstheme="minorHAnsi"/>
        </w:rPr>
      </w:pPr>
    </w:p>
    <w:p w14:paraId="79156394" w14:textId="77777777" w:rsidR="00A93E34" w:rsidRDefault="00A93E34" w:rsidP="00EE22F3">
      <w:pPr>
        <w:spacing w:line="300" w:lineRule="auto"/>
        <w:rPr>
          <w:rFonts w:ascii="Garamond" w:hAnsi="Garamond" w:cstheme="minorHAnsi"/>
        </w:rPr>
      </w:pPr>
    </w:p>
    <w:p w14:paraId="68133537" w14:textId="77777777" w:rsidR="00A93E34" w:rsidRDefault="00A93E34" w:rsidP="00EE22F3">
      <w:pPr>
        <w:spacing w:line="300" w:lineRule="auto"/>
        <w:rPr>
          <w:rFonts w:ascii="Garamond" w:hAnsi="Garamond" w:cstheme="minorHAnsi"/>
        </w:rPr>
      </w:pPr>
    </w:p>
    <w:p w14:paraId="07CDAFEA" w14:textId="77777777" w:rsidR="00A93E34" w:rsidRDefault="00A93E34" w:rsidP="00EE22F3">
      <w:pPr>
        <w:spacing w:line="300" w:lineRule="auto"/>
        <w:rPr>
          <w:rFonts w:ascii="Garamond" w:hAnsi="Garamond" w:cstheme="minorHAnsi"/>
        </w:rPr>
      </w:pPr>
    </w:p>
    <w:p w14:paraId="20A7462D" w14:textId="45EB94FD" w:rsidR="00A93E34" w:rsidRDefault="00F12BA7" w:rsidP="00EE22F3">
      <w:pPr>
        <w:spacing w:line="300" w:lineRule="auto"/>
        <w:rPr>
          <w:rFonts w:ascii="Garamond" w:hAnsi="Garamond" w:cstheme="minorHAnsi"/>
        </w:rPr>
      </w:pPr>
      <w:r>
        <w:rPr>
          <w:rFonts w:ascii="Garamond" w:hAnsi="Garamond" w:cstheme="minorHAnsi"/>
          <w:noProof/>
        </w:rPr>
        <w:drawing>
          <wp:inline distT="0" distB="0" distL="0" distR="0" wp14:anchorId="00469A2A" wp14:editId="5D92058B">
            <wp:extent cx="5759450" cy="4015105"/>
            <wp:effectExtent l="0" t="0" r="0" b="4445"/>
            <wp:docPr id="89593893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4015105"/>
                    </a:xfrm>
                    <a:prstGeom prst="rect">
                      <a:avLst/>
                    </a:prstGeom>
                    <a:noFill/>
                    <a:ln>
                      <a:noFill/>
                    </a:ln>
                  </pic:spPr>
                </pic:pic>
              </a:graphicData>
            </a:graphic>
          </wp:inline>
        </w:drawing>
      </w:r>
    </w:p>
    <w:p w14:paraId="30A76C15" w14:textId="77777777" w:rsidR="00A93E34" w:rsidRDefault="00A93E34" w:rsidP="00EE22F3">
      <w:pPr>
        <w:spacing w:line="300" w:lineRule="auto"/>
        <w:rPr>
          <w:rFonts w:ascii="Garamond" w:hAnsi="Garamond" w:cstheme="minorHAnsi"/>
        </w:rPr>
      </w:pPr>
    </w:p>
    <w:p w14:paraId="31CFFE14" w14:textId="77777777" w:rsidR="00A93E34" w:rsidRDefault="00A93E34" w:rsidP="00EE22F3">
      <w:pPr>
        <w:spacing w:line="300" w:lineRule="auto"/>
        <w:rPr>
          <w:rFonts w:ascii="Garamond" w:hAnsi="Garamond" w:cstheme="minorHAnsi"/>
        </w:rPr>
      </w:pPr>
    </w:p>
    <w:p w14:paraId="73F1C21A" w14:textId="77777777" w:rsidR="00A93E34" w:rsidRDefault="00A93E34" w:rsidP="00EE22F3">
      <w:pPr>
        <w:spacing w:line="300" w:lineRule="auto"/>
        <w:rPr>
          <w:rFonts w:ascii="Garamond" w:hAnsi="Garamond" w:cstheme="minorHAnsi"/>
        </w:rPr>
      </w:pPr>
    </w:p>
    <w:p w14:paraId="45658FCD" w14:textId="77777777" w:rsidR="00F12BA7" w:rsidRDefault="00F12BA7" w:rsidP="00EE22F3">
      <w:pPr>
        <w:spacing w:line="300" w:lineRule="auto"/>
        <w:rPr>
          <w:rFonts w:ascii="Garamond" w:hAnsi="Garamond" w:cstheme="minorHAnsi"/>
        </w:rPr>
      </w:pPr>
    </w:p>
    <w:p w14:paraId="172BBF4B" w14:textId="77777777" w:rsidR="00F12BA7" w:rsidRDefault="00F12BA7" w:rsidP="00EE22F3">
      <w:pPr>
        <w:spacing w:line="300" w:lineRule="auto"/>
        <w:rPr>
          <w:rFonts w:ascii="Garamond" w:hAnsi="Garamond" w:cstheme="minorHAnsi"/>
        </w:rPr>
      </w:pPr>
    </w:p>
    <w:p w14:paraId="7FFBE4AF" w14:textId="77777777" w:rsidR="00F12BA7" w:rsidRDefault="00F12BA7" w:rsidP="00EE22F3">
      <w:pPr>
        <w:spacing w:line="300" w:lineRule="auto"/>
        <w:rPr>
          <w:rFonts w:ascii="Garamond" w:hAnsi="Garamond" w:cstheme="minorHAnsi"/>
        </w:rPr>
      </w:pPr>
    </w:p>
    <w:p w14:paraId="5B285AF8" w14:textId="77777777" w:rsidR="00F12BA7" w:rsidRDefault="00F12BA7" w:rsidP="00EE22F3">
      <w:pPr>
        <w:spacing w:line="300" w:lineRule="auto"/>
        <w:rPr>
          <w:rFonts w:ascii="Garamond" w:hAnsi="Garamond" w:cstheme="minorHAnsi"/>
        </w:rPr>
      </w:pPr>
    </w:p>
    <w:p w14:paraId="6E89457D" w14:textId="77777777" w:rsidR="00F12BA7" w:rsidRDefault="00F12BA7" w:rsidP="00EE22F3">
      <w:pPr>
        <w:spacing w:line="300" w:lineRule="auto"/>
        <w:rPr>
          <w:rFonts w:ascii="Garamond" w:hAnsi="Garamond" w:cstheme="minorHAnsi"/>
        </w:rPr>
      </w:pPr>
    </w:p>
    <w:p w14:paraId="48873062" w14:textId="77777777" w:rsidR="00F12BA7" w:rsidRDefault="00F12BA7" w:rsidP="00EE22F3">
      <w:pPr>
        <w:spacing w:line="300" w:lineRule="auto"/>
        <w:rPr>
          <w:rFonts w:ascii="Garamond" w:hAnsi="Garamond" w:cstheme="minorHAnsi"/>
        </w:rPr>
      </w:pPr>
    </w:p>
    <w:p w14:paraId="34D97A7C" w14:textId="77777777" w:rsidR="00A93E34" w:rsidRPr="00EE22F3" w:rsidRDefault="00A93E34" w:rsidP="00EE22F3">
      <w:pPr>
        <w:spacing w:line="300" w:lineRule="auto"/>
        <w:rPr>
          <w:rFonts w:ascii="Garamond" w:hAnsi="Garamond" w:cstheme="minorHAnsi"/>
        </w:rPr>
      </w:pPr>
    </w:p>
    <w:p w14:paraId="3618F4EE" w14:textId="77777777" w:rsidR="00EE22F3" w:rsidRPr="00EE22F3" w:rsidRDefault="00EE22F3" w:rsidP="00EE22F3">
      <w:pPr>
        <w:spacing w:line="300" w:lineRule="auto"/>
        <w:rPr>
          <w:rFonts w:ascii="Garamond" w:hAnsi="Garamond" w:cstheme="minorHAnsi"/>
        </w:rPr>
      </w:pPr>
    </w:p>
    <w:p w14:paraId="76791065" w14:textId="77777777" w:rsidR="00EE22F3" w:rsidRPr="00EE22F3" w:rsidRDefault="00EE22F3" w:rsidP="00EE22F3">
      <w:pPr>
        <w:spacing w:line="300" w:lineRule="auto"/>
        <w:rPr>
          <w:rFonts w:ascii="Garamond" w:hAnsi="Garamond" w:cstheme="minorHAnsi"/>
        </w:rPr>
      </w:pPr>
    </w:p>
    <w:p w14:paraId="1E02F374" w14:textId="77777777" w:rsidR="00F12BA7" w:rsidRDefault="00F12BA7" w:rsidP="00A93E34">
      <w:pPr>
        <w:jc w:val="right"/>
        <w:rPr>
          <w:rFonts w:ascii="Garamond" w:hAnsi="Garamond" w:cstheme="minorHAnsi"/>
          <w:bCs/>
          <w:sz w:val="20"/>
          <w:szCs w:val="20"/>
        </w:rPr>
      </w:pPr>
    </w:p>
    <w:p w14:paraId="79E76889" w14:textId="77777777" w:rsidR="00F12BA7" w:rsidRDefault="00F12BA7" w:rsidP="00A93E34">
      <w:pPr>
        <w:jc w:val="right"/>
        <w:rPr>
          <w:rFonts w:ascii="Garamond" w:hAnsi="Garamond" w:cstheme="minorHAnsi"/>
          <w:bCs/>
          <w:sz w:val="20"/>
          <w:szCs w:val="20"/>
        </w:rPr>
      </w:pPr>
    </w:p>
    <w:p w14:paraId="4B93D07D" w14:textId="7242709F" w:rsidR="00A93E34" w:rsidRPr="00EE22F3" w:rsidRDefault="00A93E34" w:rsidP="00A93E34">
      <w:pPr>
        <w:jc w:val="right"/>
        <w:rPr>
          <w:rFonts w:ascii="Garamond" w:hAnsi="Garamond" w:cstheme="minorHAnsi"/>
          <w:bCs/>
          <w:sz w:val="20"/>
          <w:szCs w:val="20"/>
        </w:rPr>
      </w:pPr>
      <w:r w:rsidRPr="00EE22F3">
        <w:rPr>
          <w:rFonts w:ascii="Garamond" w:hAnsi="Garamond" w:cstheme="minorHAnsi"/>
          <w:bCs/>
          <w:sz w:val="20"/>
          <w:szCs w:val="20"/>
        </w:rPr>
        <w:t xml:space="preserve">Załącznik nr </w:t>
      </w:r>
      <w:r>
        <w:rPr>
          <w:rFonts w:ascii="Garamond" w:hAnsi="Garamond" w:cstheme="minorHAnsi"/>
          <w:bCs/>
          <w:sz w:val="20"/>
          <w:szCs w:val="20"/>
        </w:rPr>
        <w:t>2</w:t>
      </w:r>
      <w:r w:rsidRPr="00EE22F3">
        <w:rPr>
          <w:rFonts w:ascii="Garamond" w:hAnsi="Garamond" w:cstheme="minorHAnsi"/>
          <w:bCs/>
          <w:sz w:val="20"/>
          <w:szCs w:val="20"/>
        </w:rPr>
        <w:t xml:space="preserve"> do Regulaminu </w:t>
      </w:r>
    </w:p>
    <w:p w14:paraId="00B230A4" w14:textId="77777777" w:rsidR="00A93E34" w:rsidRPr="00EE22F3" w:rsidRDefault="00A93E34" w:rsidP="00A93E34">
      <w:pPr>
        <w:jc w:val="right"/>
        <w:rPr>
          <w:rFonts w:ascii="Garamond" w:hAnsi="Garamond" w:cstheme="minorHAnsi"/>
          <w:bCs/>
          <w:sz w:val="20"/>
          <w:szCs w:val="20"/>
        </w:rPr>
      </w:pPr>
      <w:r w:rsidRPr="00EE22F3">
        <w:rPr>
          <w:rFonts w:ascii="Garamond" w:hAnsi="Garamond" w:cstheme="minorHAnsi"/>
          <w:bCs/>
          <w:sz w:val="20"/>
          <w:szCs w:val="20"/>
        </w:rPr>
        <w:t xml:space="preserve">Niestrzeżonych Stref Parkingowych </w:t>
      </w:r>
    </w:p>
    <w:p w14:paraId="4F00C644" w14:textId="77777777" w:rsidR="00A93E34" w:rsidRDefault="00A93E34" w:rsidP="00A93E34">
      <w:pPr>
        <w:tabs>
          <w:tab w:val="left" w:pos="6550"/>
        </w:tabs>
        <w:jc w:val="right"/>
        <w:rPr>
          <w:rFonts w:ascii="Calibri" w:hAnsi="Calibri" w:cs="Arial"/>
        </w:rPr>
      </w:pPr>
    </w:p>
    <w:p w14:paraId="6BC2EB81" w14:textId="77777777" w:rsidR="00A93E34" w:rsidRDefault="00A93E34" w:rsidP="00A93E34">
      <w:pPr>
        <w:tabs>
          <w:tab w:val="left" w:pos="6550"/>
        </w:tabs>
        <w:jc w:val="right"/>
        <w:rPr>
          <w:rFonts w:ascii="Calibri" w:hAnsi="Calibri" w:cs="Arial"/>
        </w:rPr>
      </w:pPr>
    </w:p>
    <w:p w14:paraId="2FD1A023" w14:textId="77777777" w:rsidR="00A93E34" w:rsidRPr="00EE22F3" w:rsidRDefault="00A93E34" w:rsidP="00A93E34">
      <w:pPr>
        <w:pStyle w:val="Default"/>
        <w:spacing w:line="300" w:lineRule="auto"/>
        <w:outlineLvl w:val="0"/>
        <w:rPr>
          <w:rFonts w:ascii="Garamond" w:hAnsi="Garamond"/>
        </w:rPr>
      </w:pPr>
    </w:p>
    <w:p w14:paraId="17F92453" w14:textId="77777777" w:rsidR="00A93E34" w:rsidRPr="00EE22F3" w:rsidRDefault="00A93E34" w:rsidP="00A93E34">
      <w:pPr>
        <w:pStyle w:val="Default"/>
        <w:spacing w:line="300" w:lineRule="auto"/>
        <w:outlineLvl w:val="0"/>
        <w:rPr>
          <w:rFonts w:ascii="Garamond" w:hAnsi="Garamond"/>
        </w:rPr>
      </w:pPr>
    </w:p>
    <w:p w14:paraId="4BF3542D" w14:textId="77777777" w:rsidR="00A93E34" w:rsidRDefault="00A93E34" w:rsidP="00A93E34">
      <w:pPr>
        <w:pStyle w:val="Default"/>
        <w:spacing w:line="300" w:lineRule="auto"/>
        <w:outlineLvl w:val="0"/>
        <w:rPr>
          <w:rFonts w:ascii="Garamond" w:hAnsi="Garamond"/>
        </w:rPr>
      </w:pPr>
    </w:p>
    <w:p w14:paraId="50F11BE3" w14:textId="77777777" w:rsidR="00A93E34" w:rsidRDefault="00A93E34" w:rsidP="00A93E34">
      <w:pPr>
        <w:pStyle w:val="Default"/>
        <w:spacing w:line="300" w:lineRule="auto"/>
        <w:outlineLvl w:val="0"/>
        <w:rPr>
          <w:rFonts w:ascii="Garamond" w:hAnsi="Garamond"/>
        </w:rPr>
      </w:pPr>
    </w:p>
    <w:p w14:paraId="4CC7AFA0" w14:textId="77777777" w:rsidR="00A93E34" w:rsidRDefault="00A93E34" w:rsidP="00A93E34">
      <w:pPr>
        <w:pStyle w:val="Default"/>
        <w:spacing w:line="300" w:lineRule="auto"/>
        <w:outlineLvl w:val="0"/>
        <w:rPr>
          <w:rFonts w:ascii="Garamond" w:hAnsi="Garamond"/>
        </w:rPr>
      </w:pPr>
      <w:r>
        <w:rPr>
          <w:rFonts w:ascii="Garamond" w:hAnsi="Garamond"/>
          <w:noProof/>
        </w:rPr>
        <w:drawing>
          <wp:inline distT="0" distB="0" distL="0" distR="0" wp14:anchorId="3B004469" wp14:editId="144D41D2">
            <wp:extent cx="5759450" cy="4060825"/>
            <wp:effectExtent l="0" t="0" r="0" b="0"/>
            <wp:docPr id="28794089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4060825"/>
                    </a:xfrm>
                    <a:prstGeom prst="rect">
                      <a:avLst/>
                    </a:prstGeom>
                    <a:noFill/>
                    <a:ln>
                      <a:noFill/>
                    </a:ln>
                  </pic:spPr>
                </pic:pic>
              </a:graphicData>
            </a:graphic>
          </wp:inline>
        </w:drawing>
      </w:r>
    </w:p>
    <w:p w14:paraId="23A97700" w14:textId="77777777" w:rsidR="00A93E34" w:rsidRDefault="00A93E34" w:rsidP="00A93E34">
      <w:pPr>
        <w:pStyle w:val="Default"/>
        <w:spacing w:line="300" w:lineRule="auto"/>
        <w:outlineLvl w:val="0"/>
        <w:rPr>
          <w:rFonts w:ascii="Garamond" w:hAnsi="Garamond"/>
        </w:rPr>
      </w:pPr>
    </w:p>
    <w:p w14:paraId="374707BA" w14:textId="77777777" w:rsidR="00A93E34" w:rsidRDefault="00A93E34" w:rsidP="00A93E34">
      <w:pPr>
        <w:pStyle w:val="Default"/>
        <w:spacing w:line="300" w:lineRule="auto"/>
        <w:outlineLvl w:val="0"/>
        <w:rPr>
          <w:rFonts w:ascii="Garamond" w:hAnsi="Garamond"/>
        </w:rPr>
      </w:pPr>
    </w:p>
    <w:p w14:paraId="1D76ECE7" w14:textId="77777777" w:rsidR="00EE22F3" w:rsidRPr="00EE22F3" w:rsidRDefault="00EE22F3" w:rsidP="00EE22F3">
      <w:pPr>
        <w:spacing w:line="300" w:lineRule="auto"/>
        <w:rPr>
          <w:rFonts w:ascii="Garamond" w:hAnsi="Garamond" w:cstheme="minorHAnsi"/>
        </w:rPr>
      </w:pPr>
    </w:p>
    <w:p w14:paraId="766B1748" w14:textId="77777777" w:rsidR="00EE22F3" w:rsidRPr="00EE22F3" w:rsidRDefault="00EE22F3" w:rsidP="00EE22F3">
      <w:pPr>
        <w:spacing w:line="300" w:lineRule="auto"/>
        <w:rPr>
          <w:rFonts w:ascii="Garamond" w:hAnsi="Garamond" w:cstheme="minorHAnsi"/>
        </w:rPr>
      </w:pPr>
    </w:p>
    <w:p w14:paraId="05691C4C" w14:textId="77777777" w:rsidR="00EE22F3" w:rsidRPr="00EE22F3" w:rsidRDefault="00EE22F3" w:rsidP="00EE22F3">
      <w:pPr>
        <w:spacing w:line="300" w:lineRule="auto"/>
        <w:rPr>
          <w:rFonts w:ascii="Garamond" w:hAnsi="Garamond" w:cstheme="minorHAnsi"/>
        </w:rPr>
      </w:pPr>
    </w:p>
    <w:p w14:paraId="2C6F3BE5" w14:textId="77777777" w:rsidR="00EE22F3" w:rsidRPr="00EE22F3" w:rsidRDefault="00EE22F3" w:rsidP="00EE22F3">
      <w:pPr>
        <w:spacing w:line="300" w:lineRule="auto"/>
        <w:rPr>
          <w:rFonts w:ascii="Garamond" w:hAnsi="Garamond" w:cstheme="minorHAnsi"/>
        </w:rPr>
      </w:pPr>
    </w:p>
    <w:p w14:paraId="42598114" w14:textId="77777777" w:rsidR="00EE22F3" w:rsidRPr="00EE22F3" w:rsidRDefault="00EE22F3" w:rsidP="00EE22F3">
      <w:pPr>
        <w:spacing w:line="300" w:lineRule="auto"/>
        <w:rPr>
          <w:rFonts w:ascii="Garamond" w:hAnsi="Garamond" w:cstheme="minorHAnsi"/>
        </w:rPr>
      </w:pPr>
    </w:p>
    <w:p w14:paraId="7EB9C1A4" w14:textId="77777777" w:rsidR="00EE22F3" w:rsidRPr="00EE22F3" w:rsidRDefault="00EE22F3" w:rsidP="00EE22F3">
      <w:pPr>
        <w:spacing w:line="300" w:lineRule="auto"/>
        <w:rPr>
          <w:rFonts w:ascii="Garamond" w:hAnsi="Garamond" w:cstheme="minorHAnsi"/>
        </w:rPr>
      </w:pPr>
    </w:p>
    <w:p w14:paraId="3746A791" w14:textId="77777777" w:rsidR="00EE22F3" w:rsidRPr="00EE22F3" w:rsidRDefault="00EE22F3" w:rsidP="00EE22F3">
      <w:pPr>
        <w:spacing w:line="300" w:lineRule="auto"/>
        <w:rPr>
          <w:rFonts w:ascii="Garamond" w:hAnsi="Garamond" w:cstheme="minorHAnsi"/>
        </w:rPr>
      </w:pPr>
    </w:p>
    <w:p w14:paraId="3B83E11D" w14:textId="77777777" w:rsidR="00EE22F3" w:rsidRPr="00EE22F3" w:rsidRDefault="00EE22F3" w:rsidP="00EE22F3">
      <w:pPr>
        <w:spacing w:line="300" w:lineRule="auto"/>
        <w:rPr>
          <w:rFonts w:ascii="Garamond" w:hAnsi="Garamond" w:cstheme="minorHAnsi"/>
        </w:rPr>
      </w:pPr>
    </w:p>
    <w:p w14:paraId="4D5FE63C" w14:textId="77777777" w:rsidR="00EE22F3" w:rsidRPr="00EE22F3" w:rsidRDefault="00EE22F3" w:rsidP="00EE22F3">
      <w:pPr>
        <w:spacing w:line="300" w:lineRule="auto"/>
        <w:rPr>
          <w:rFonts w:ascii="Garamond" w:hAnsi="Garamond" w:cstheme="minorHAnsi"/>
        </w:rPr>
      </w:pPr>
    </w:p>
    <w:p w14:paraId="73105752" w14:textId="77777777" w:rsidR="00EE22F3" w:rsidRPr="00EE22F3" w:rsidRDefault="00EE22F3" w:rsidP="00EE22F3">
      <w:pPr>
        <w:spacing w:line="300" w:lineRule="auto"/>
        <w:rPr>
          <w:rFonts w:ascii="Garamond" w:hAnsi="Garamond" w:cstheme="minorHAnsi"/>
        </w:rPr>
      </w:pPr>
    </w:p>
    <w:p w14:paraId="54F2E896" w14:textId="77777777" w:rsidR="00EE22F3" w:rsidRPr="00EE22F3" w:rsidRDefault="00EE22F3" w:rsidP="00EE22F3">
      <w:pPr>
        <w:spacing w:line="300" w:lineRule="auto"/>
        <w:rPr>
          <w:rFonts w:ascii="Garamond" w:hAnsi="Garamond" w:cstheme="minorHAnsi"/>
        </w:rPr>
      </w:pPr>
    </w:p>
    <w:p w14:paraId="05D1AFD1" w14:textId="77777777" w:rsidR="00EE22F3" w:rsidRPr="00EE22F3" w:rsidRDefault="00EE22F3" w:rsidP="00EE22F3">
      <w:pPr>
        <w:jc w:val="right"/>
        <w:rPr>
          <w:rFonts w:ascii="Garamond" w:hAnsi="Garamond" w:cstheme="minorHAnsi"/>
          <w:bCs/>
          <w:sz w:val="20"/>
          <w:szCs w:val="20"/>
        </w:rPr>
      </w:pPr>
      <w:r w:rsidRPr="00EE22F3">
        <w:rPr>
          <w:rFonts w:ascii="Garamond" w:hAnsi="Garamond" w:cstheme="minorHAnsi"/>
          <w:bCs/>
          <w:sz w:val="20"/>
          <w:szCs w:val="20"/>
        </w:rPr>
        <w:t xml:space="preserve">Załącznik nr 3 do Regulaminu </w:t>
      </w:r>
    </w:p>
    <w:p w14:paraId="585298ED" w14:textId="77777777" w:rsidR="00EE22F3" w:rsidRPr="00EE22F3" w:rsidRDefault="00EE22F3" w:rsidP="00EE22F3">
      <w:pPr>
        <w:jc w:val="right"/>
        <w:rPr>
          <w:rFonts w:ascii="Garamond" w:hAnsi="Garamond" w:cstheme="minorHAnsi"/>
          <w:bCs/>
          <w:sz w:val="20"/>
          <w:szCs w:val="20"/>
        </w:rPr>
      </w:pPr>
      <w:r w:rsidRPr="00EE22F3">
        <w:rPr>
          <w:rFonts w:ascii="Garamond" w:hAnsi="Garamond" w:cstheme="minorHAnsi"/>
          <w:bCs/>
          <w:sz w:val="20"/>
          <w:szCs w:val="20"/>
        </w:rPr>
        <w:t xml:space="preserve">Niestrzeżonych Stref Parkingowych </w:t>
      </w:r>
    </w:p>
    <w:p w14:paraId="73C1982F" w14:textId="77777777" w:rsidR="00EE22F3" w:rsidRPr="00EE22F3" w:rsidRDefault="00EE22F3" w:rsidP="00EE22F3">
      <w:pPr>
        <w:spacing w:line="360" w:lineRule="auto"/>
        <w:jc w:val="center"/>
        <w:rPr>
          <w:rFonts w:ascii="Garamond" w:hAnsi="Garamond" w:cstheme="minorHAnsi"/>
          <w:b/>
        </w:rPr>
      </w:pPr>
    </w:p>
    <w:p w14:paraId="64F825FA" w14:textId="77777777" w:rsidR="00EE22F3" w:rsidRPr="00EE22F3" w:rsidRDefault="00EE22F3" w:rsidP="00EE22F3">
      <w:pPr>
        <w:spacing w:line="300" w:lineRule="auto"/>
        <w:ind w:left="360"/>
        <w:jc w:val="center"/>
        <w:rPr>
          <w:rFonts w:ascii="Garamond" w:hAnsi="Garamond" w:cstheme="minorHAnsi"/>
        </w:rPr>
      </w:pPr>
    </w:p>
    <w:p w14:paraId="1ED5DF09" w14:textId="77777777" w:rsidR="00EE22F3" w:rsidRPr="00EE22F3" w:rsidRDefault="00EE22F3" w:rsidP="00EE22F3">
      <w:pPr>
        <w:spacing w:line="300" w:lineRule="auto"/>
        <w:ind w:left="360"/>
        <w:jc w:val="center"/>
        <w:rPr>
          <w:rFonts w:ascii="Garamond" w:hAnsi="Garamond" w:cstheme="minorHAnsi"/>
          <w:b/>
          <w:bCs/>
        </w:rPr>
      </w:pPr>
      <w:r w:rsidRPr="00EE22F3">
        <w:rPr>
          <w:rFonts w:ascii="Garamond" w:hAnsi="Garamond" w:cstheme="minorHAnsi"/>
          <w:b/>
          <w:bCs/>
        </w:rPr>
        <w:t>Cennik opłat za parkowanie na terenie Parku Śląskiego im. Gen. Jerzego Ziętka S.A. w Chorzowie</w:t>
      </w:r>
    </w:p>
    <w:p w14:paraId="0DDA0F60" w14:textId="77777777" w:rsidR="00EE22F3" w:rsidRPr="00EE22F3" w:rsidRDefault="00EE22F3" w:rsidP="00EE22F3">
      <w:pPr>
        <w:spacing w:line="300" w:lineRule="auto"/>
        <w:jc w:val="both"/>
        <w:rPr>
          <w:rFonts w:ascii="Garamond" w:hAnsi="Garamond" w:cstheme="minorHAnsi"/>
        </w:rPr>
      </w:pPr>
    </w:p>
    <w:p w14:paraId="018C84B6" w14:textId="77777777" w:rsidR="00EE22F3" w:rsidRPr="00EE22F3" w:rsidRDefault="00EE22F3" w:rsidP="00EE22F3">
      <w:pPr>
        <w:pStyle w:val="Default"/>
        <w:spacing w:line="300" w:lineRule="auto"/>
        <w:jc w:val="center"/>
        <w:outlineLvl w:val="0"/>
        <w:rPr>
          <w:rFonts w:ascii="Garamond" w:hAnsi="Garamond" w:cstheme="minorHAnsi"/>
          <w:b/>
        </w:rPr>
      </w:pPr>
      <w:r w:rsidRPr="00EE22F3">
        <w:rPr>
          <w:rFonts w:ascii="Garamond" w:hAnsi="Garamond" w:cstheme="minorHAnsi"/>
          <w:b/>
        </w:rPr>
        <w:t>§ 1</w:t>
      </w:r>
    </w:p>
    <w:p w14:paraId="06CBDB64" w14:textId="77777777" w:rsidR="00EE22F3" w:rsidRPr="00EE22F3" w:rsidRDefault="00EE22F3" w:rsidP="00EE22F3">
      <w:pPr>
        <w:spacing w:line="300" w:lineRule="auto"/>
        <w:ind w:left="360"/>
        <w:rPr>
          <w:rFonts w:ascii="Garamond" w:hAnsi="Garamond" w:cstheme="minorHAnsi"/>
          <w:color w:val="000000"/>
        </w:rPr>
      </w:pPr>
    </w:p>
    <w:p w14:paraId="55AC3151" w14:textId="77777777" w:rsidR="00EE22F3" w:rsidRPr="00EE22F3" w:rsidRDefault="00EE22F3" w:rsidP="00EE22F3">
      <w:pPr>
        <w:spacing w:line="300" w:lineRule="auto"/>
        <w:ind w:left="360"/>
        <w:rPr>
          <w:rFonts w:ascii="Garamond" w:hAnsi="Garamond" w:cstheme="minorHAnsi"/>
          <w:color w:val="000000"/>
        </w:rPr>
      </w:pPr>
      <w:r w:rsidRPr="00EE22F3">
        <w:rPr>
          <w:rFonts w:ascii="Garamond" w:hAnsi="Garamond" w:cstheme="minorHAnsi"/>
          <w:color w:val="000000"/>
        </w:rPr>
        <w:t>Wprowadza się następujące opłaty (stanowiące ceny brutto) za parkowanie na terenie Parku Śląskiego im Gen. Jerzego Ziętka S.A. pojazdów mechanicznych, według następujących zasad:</w:t>
      </w:r>
    </w:p>
    <w:p w14:paraId="49ECD94A" w14:textId="77777777" w:rsidR="00EE22F3" w:rsidRPr="00EE22F3" w:rsidRDefault="00EE22F3" w:rsidP="00EE22F3">
      <w:pPr>
        <w:pStyle w:val="Akapitzlist"/>
        <w:numPr>
          <w:ilvl w:val="0"/>
          <w:numId w:val="31"/>
        </w:numPr>
        <w:spacing w:after="0" w:line="300" w:lineRule="auto"/>
        <w:jc w:val="both"/>
        <w:rPr>
          <w:rFonts w:ascii="Garamond" w:hAnsi="Garamond" w:cstheme="minorHAnsi"/>
          <w:sz w:val="24"/>
          <w:szCs w:val="24"/>
        </w:rPr>
      </w:pPr>
      <w:r w:rsidRPr="00EE22F3">
        <w:rPr>
          <w:rFonts w:ascii="Garamond" w:hAnsi="Garamond" w:cstheme="minorHAnsi"/>
          <w:sz w:val="24"/>
          <w:szCs w:val="24"/>
        </w:rPr>
        <w:t>W dni robocze, tj. od poniedziałku do piątku:</w:t>
      </w:r>
    </w:p>
    <w:p w14:paraId="1E58BA69" w14:textId="77777777" w:rsidR="00EE22F3" w:rsidRPr="00EE22F3" w:rsidRDefault="00EE22F3" w:rsidP="00EE22F3">
      <w:pPr>
        <w:pStyle w:val="Akapitzlist"/>
        <w:numPr>
          <w:ilvl w:val="0"/>
          <w:numId w:val="35"/>
        </w:numPr>
        <w:spacing w:after="0" w:line="300" w:lineRule="auto"/>
        <w:jc w:val="both"/>
        <w:rPr>
          <w:rFonts w:ascii="Garamond" w:hAnsi="Garamond" w:cstheme="minorHAnsi"/>
          <w:sz w:val="24"/>
          <w:szCs w:val="24"/>
        </w:rPr>
      </w:pPr>
      <w:r w:rsidRPr="00EE22F3">
        <w:rPr>
          <w:rFonts w:ascii="Garamond" w:hAnsi="Garamond" w:cstheme="minorHAnsi"/>
          <w:sz w:val="24"/>
          <w:szCs w:val="24"/>
        </w:rPr>
        <w:t xml:space="preserve">dla pojazdów osobowych i motocykli oraz pojazdów o masie całkowitej do 3,5 tony (przewożących max. do 9 osób): </w:t>
      </w:r>
      <w:r w:rsidRPr="00EE22F3">
        <w:rPr>
          <w:rFonts w:ascii="Garamond" w:hAnsi="Garamond" w:cstheme="minorHAnsi"/>
          <w:b/>
          <w:bCs/>
          <w:sz w:val="24"/>
          <w:szCs w:val="24"/>
        </w:rPr>
        <w:t>3,00 zł</w:t>
      </w:r>
      <w:r w:rsidRPr="00EE22F3">
        <w:rPr>
          <w:rFonts w:ascii="Garamond" w:hAnsi="Garamond" w:cstheme="minorHAnsi"/>
          <w:sz w:val="24"/>
          <w:szCs w:val="24"/>
        </w:rPr>
        <w:t xml:space="preserve"> (słownie: trzy złote) za każdą rozpoczętą godzinę parkowania;</w:t>
      </w:r>
    </w:p>
    <w:p w14:paraId="4CF40F68" w14:textId="77777777" w:rsidR="00EE22F3" w:rsidRPr="00EE22F3" w:rsidRDefault="00EE22F3" w:rsidP="00EE22F3">
      <w:pPr>
        <w:pStyle w:val="Akapitzlist"/>
        <w:numPr>
          <w:ilvl w:val="0"/>
          <w:numId w:val="35"/>
        </w:numPr>
        <w:spacing w:after="0" w:line="300" w:lineRule="auto"/>
        <w:jc w:val="both"/>
        <w:rPr>
          <w:rFonts w:ascii="Garamond" w:hAnsi="Garamond" w:cstheme="minorHAnsi"/>
          <w:sz w:val="24"/>
          <w:szCs w:val="24"/>
        </w:rPr>
      </w:pPr>
      <w:r w:rsidRPr="00EE22F3">
        <w:rPr>
          <w:rFonts w:ascii="Garamond" w:hAnsi="Garamond" w:cstheme="minorHAnsi"/>
          <w:sz w:val="24"/>
          <w:szCs w:val="24"/>
        </w:rPr>
        <w:t xml:space="preserve">dla autokarów i innych pojazdów o masie całkowitej powyżej 3,5 tony opłata ryczałtowa w wysokości: </w:t>
      </w:r>
      <w:r w:rsidRPr="00EE22F3">
        <w:rPr>
          <w:rFonts w:ascii="Garamond" w:hAnsi="Garamond" w:cstheme="minorHAnsi"/>
          <w:b/>
          <w:bCs/>
          <w:sz w:val="24"/>
          <w:szCs w:val="24"/>
        </w:rPr>
        <w:t>100,00 zł</w:t>
      </w:r>
      <w:r w:rsidRPr="00EE22F3">
        <w:rPr>
          <w:rFonts w:ascii="Garamond" w:hAnsi="Garamond" w:cstheme="minorHAnsi"/>
          <w:sz w:val="24"/>
          <w:szCs w:val="24"/>
        </w:rPr>
        <w:t xml:space="preserve"> (słownie: sto złotych) za jednokrotne parkowanie, niezależnie od ilości godzin parkowania.</w:t>
      </w:r>
    </w:p>
    <w:p w14:paraId="49FFEAA3" w14:textId="77777777" w:rsidR="00EE22F3" w:rsidRPr="00EE22F3" w:rsidRDefault="00EE22F3" w:rsidP="00EE22F3">
      <w:pPr>
        <w:spacing w:line="300" w:lineRule="auto"/>
        <w:jc w:val="both"/>
        <w:rPr>
          <w:rFonts w:ascii="Garamond" w:hAnsi="Garamond" w:cstheme="minorHAnsi"/>
        </w:rPr>
      </w:pPr>
    </w:p>
    <w:p w14:paraId="79D95198" w14:textId="77777777" w:rsidR="00EE22F3" w:rsidRPr="00EE22F3" w:rsidRDefault="00EE22F3" w:rsidP="00EE22F3">
      <w:pPr>
        <w:pStyle w:val="Akapitzlist"/>
        <w:numPr>
          <w:ilvl w:val="0"/>
          <w:numId w:val="31"/>
        </w:numPr>
        <w:spacing w:after="0" w:line="300" w:lineRule="auto"/>
        <w:jc w:val="both"/>
        <w:rPr>
          <w:rFonts w:ascii="Garamond" w:hAnsi="Garamond" w:cstheme="minorHAnsi"/>
          <w:sz w:val="24"/>
          <w:szCs w:val="24"/>
        </w:rPr>
      </w:pPr>
      <w:r w:rsidRPr="00EE22F3">
        <w:rPr>
          <w:rFonts w:ascii="Garamond" w:hAnsi="Garamond" w:cstheme="minorHAnsi"/>
          <w:sz w:val="24"/>
          <w:szCs w:val="24"/>
        </w:rPr>
        <w:t xml:space="preserve">W dni wolne (sobota i niedziela) i święta: </w:t>
      </w:r>
    </w:p>
    <w:p w14:paraId="211C2104" w14:textId="77777777" w:rsidR="00EE22F3" w:rsidRPr="00EE22F3" w:rsidRDefault="00EE22F3" w:rsidP="00EE22F3">
      <w:pPr>
        <w:pStyle w:val="Akapitzlist"/>
        <w:numPr>
          <w:ilvl w:val="0"/>
          <w:numId w:val="34"/>
        </w:numPr>
        <w:spacing w:after="0" w:line="300" w:lineRule="auto"/>
        <w:jc w:val="both"/>
        <w:rPr>
          <w:rFonts w:ascii="Garamond" w:hAnsi="Garamond" w:cstheme="minorHAnsi"/>
          <w:sz w:val="24"/>
          <w:szCs w:val="24"/>
        </w:rPr>
      </w:pPr>
      <w:r w:rsidRPr="00EE22F3">
        <w:rPr>
          <w:rFonts w:ascii="Garamond" w:hAnsi="Garamond" w:cstheme="minorHAnsi"/>
          <w:sz w:val="24"/>
          <w:szCs w:val="24"/>
        </w:rPr>
        <w:t xml:space="preserve">dla pojazdów osobowych i motocykli oraz pojazdów o masie całkowitej do 3,5 tony (przewożących max. do 9 osób): </w:t>
      </w:r>
      <w:r w:rsidRPr="00EE22F3">
        <w:rPr>
          <w:rFonts w:ascii="Garamond" w:hAnsi="Garamond" w:cstheme="minorHAnsi"/>
          <w:b/>
          <w:bCs/>
          <w:sz w:val="24"/>
          <w:szCs w:val="24"/>
        </w:rPr>
        <w:t>5,00 zł</w:t>
      </w:r>
      <w:r w:rsidRPr="00EE22F3">
        <w:rPr>
          <w:rFonts w:ascii="Garamond" w:hAnsi="Garamond" w:cstheme="minorHAnsi"/>
          <w:sz w:val="24"/>
          <w:szCs w:val="24"/>
        </w:rPr>
        <w:t xml:space="preserve"> (słownie: trzy złote) za każdą rozpoczętą godzinę parkowania </w:t>
      </w:r>
    </w:p>
    <w:p w14:paraId="4F2B6667" w14:textId="77777777" w:rsidR="00EE22F3" w:rsidRPr="00EE22F3" w:rsidRDefault="00EE22F3" w:rsidP="00EE22F3">
      <w:pPr>
        <w:pStyle w:val="Akapitzlist"/>
        <w:numPr>
          <w:ilvl w:val="0"/>
          <w:numId w:val="34"/>
        </w:numPr>
        <w:spacing w:after="0" w:line="300" w:lineRule="auto"/>
        <w:jc w:val="both"/>
        <w:rPr>
          <w:rFonts w:ascii="Garamond" w:hAnsi="Garamond" w:cstheme="minorHAnsi"/>
          <w:sz w:val="24"/>
          <w:szCs w:val="24"/>
        </w:rPr>
      </w:pPr>
      <w:r w:rsidRPr="00EE22F3">
        <w:rPr>
          <w:rFonts w:ascii="Garamond" w:hAnsi="Garamond" w:cstheme="minorHAnsi"/>
          <w:sz w:val="24"/>
          <w:szCs w:val="24"/>
        </w:rPr>
        <w:t xml:space="preserve">dla autokarów i innych pojazdów o masie całkowitej powyżej 3,5 tony opłata ryczałtowa w wysokości: </w:t>
      </w:r>
      <w:r w:rsidRPr="00EE22F3">
        <w:rPr>
          <w:rFonts w:ascii="Garamond" w:hAnsi="Garamond" w:cstheme="minorHAnsi"/>
          <w:b/>
          <w:bCs/>
          <w:sz w:val="24"/>
          <w:szCs w:val="24"/>
        </w:rPr>
        <w:t>100,00 zł</w:t>
      </w:r>
      <w:r w:rsidRPr="00EE22F3">
        <w:rPr>
          <w:rFonts w:ascii="Garamond" w:hAnsi="Garamond" w:cstheme="minorHAnsi"/>
          <w:sz w:val="24"/>
          <w:szCs w:val="24"/>
        </w:rPr>
        <w:t xml:space="preserve"> (słownie: sto złotych) za jednokrotne parkowanie, niezależnie od ilości godzin parkowania.</w:t>
      </w:r>
    </w:p>
    <w:p w14:paraId="4F044FFD" w14:textId="77777777" w:rsidR="00EE22F3" w:rsidRPr="00EE22F3" w:rsidRDefault="00EE22F3" w:rsidP="00EE22F3">
      <w:pPr>
        <w:spacing w:line="300" w:lineRule="auto"/>
        <w:jc w:val="both"/>
        <w:rPr>
          <w:rFonts w:ascii="Garamond" w:hAnsi="Garamond" w:cstheme="minorHAnsi"/>
        </w:rPr>
      </w:pPr>
    </w:p>
    <w:p w14:paraId="737D7D31" w14:textId="77777777" w:rsidR="00EE22F3" w:rsidRPr="00EE22F3" w:rsidRDefault="00EE22F3" w:rsidP="00EE22F3">
      <w:pPr>
        <w:pStyle w:val="Akapitzlist"/>
        <w:numPr>
          <w:ilvl w:val="0"/>
          <w:numId w:val="31"/>
        </w:numPr>
        <w:spacing w:after="0" w:line="300" w:lineRule="auto"/>
        <w:rPr>
          <w:rFonts w:ascii="Garamond" w:hAnsi="Garamond" w:cstheme="minorHAnsi"/>
          <w:sz w:val="24"/>
          <w:szCs w:val="24"/>
        </w:rPr>
      </w:pPr>
      <w:r w:rsidRPr="00EE22F3">
        <w:rPr>
          <w:rFonts w:ascii="Garamond" w:hAnsi="Garamond" w:cstheme="minorHAnsi"/>
          <w:sz w:val="24"/>
          <w:szCs w:val="24"/>
        </w:rPr>
        <w:t xml:space="preserve">Podczas dni, w których trwają imprezy na terenie Parku Śląskiego im. Gen Jerzego Ziętka S.A. lub na obiekcie „Stadion Śląski” wysokość opłaty za parkowanie na terenie Parku Śląskiego im. Gen Jerzego Ziętka S.A. oraz forma jej uiszczenia zostanie określona każdorazowo w osobnym dokumencie stanowiącym „INSTRUKCJĘ PARKOWANIA”, wydanym na potrzeby konkretnego wydarzenia. Treść dokumentu zostanie udostępniona na stronie internetowej Park Śląski im. Gen Jerzego Ziętka S.A.: </w:t>
      </w:r>
      <w:r w:rsidRPr="00EE22F3">
        <w:rPr>
          <w:rFonts w:ascii="Garamond" w:hAnsi="Garamond" w:cstheme="minorHAnsi"/>
          <w:sz w:val="24"/>
          <w:szCs w:val="24"/>
        </w:rPr>
        <w:br/>
      </w:r>
      <w:r w:rsidRPr="00EE22F3">
        <w:rPr>
          <w:rFonts w:ascii="Garamond" w:hAnsi="Garamond" w:cstheme="minorHAnsi"/>
          <w:sz w:val="24"/>
          <w:szCs w:val="24"/>
          <w:u w:val="single"/>
        </w:rPr>
        <w:t>http:// parkslaski.pl/</w:t>
      </w:r>
      <w:r w:rsidRPr="00EE22F3">
        <w:rPr>
          <w:rFonts w:ascii="Garamond" w:hAnsi="Garamond" w:cstheme="minorHAnsi"/>
          <w:sz w:val="24"/>
          <w:szCs w:val="24"/>
        </w:rPr>
        <w:t xml:space="preserve"> i jest wiążąca w dniu imprezy.</w:t>
      </w:r>
      <w:r w:rsidRPr="00EE22F3">
        <w:rPr>
          <w:rFonts w:ascii="Garamond" w:hAnsi="Garamond" w:cstheme="minorHAnsi"/>
          <w:sz w:val="24"/>
          <w:szCs w:val="24"/>
        </w:rPr>
        <w:br/>
      </w:r>
    </w:p>
    <w:p w14:paraId="3038AA4D" w14:textId="77777777" w:rsidR="00EE22F3" w:rsidRPr="00EE22F3" w:rsidRDefault="00EE22F3" w:rsidP="00EE22F3">
      <w:pPr>
        <w:pStyle w:val="Default"/>
        <w:spacing w:line="300" w:lineRule="auto"/>
        <w:ind w:left="1080"/>
        <w:jc w:val="center"/>
        <w:outlineLvl w:val="0"/>
        <w:rPr>
          <w:rFonts w:ascii="Garamond" w:hAnsi="Garamond" w:cstheme="minorHAnsi"/>
          <w:b/>
        </w:rPr>
      </w:pPr>
      <w:r w:rsidRPr="00EE22F3">
        <w:rPr>
          <w:rFonts w:ascii="Garamond" w:hAnsi="Garamond" w:cstheme="minorHAnsi"/>
          <w:b/>
        </w:rPr>
        <w:t>§ 2.</w:t>
      </w:r>
    </w:p>
    <w:p w14:paraId="6E482E47" w14:textId="5147FA91" w:rsidR="00EE22F3" w:rsidRPr="00EE22F3" w:rsidRDefault="00EE22F3" w:rsidP="00EE22F3">
      <w:pPr>
        <w:pStyle w:val="Default"/>
        <w:spacing w:line="300" w:lineRule="auto"/>
        <w:jc w:val="both"/>
        <w:outlineLvl w:val="0"/>
        <w:rPr>
          <w:rFonts w:ascii="Garamond" w:hAnsi="Garamond" w:cstheme="minorHAnsi"/>
        </w:rPr>
      </w:pPr>
      <w:r w:rsidRPr="00EE22F3">
        <w:rPr>
          <w:rFonts w:ascii="Garamond" w:hAnsi="Garamond" w:cstheme="minorHAnsi"/>
        </w:rPr>
        <w:lastRenderedPageBreak/>
        <w:t>Opłata pobierana jest każdorazowo w momencie wyjazdu ze strefy parkingowej, za wyjątkiem sytuacji wskazanych w § 1 pkt 3.</w:t>
      </w:r>
    </w:p>
    <w:p w14:paraId="6224428A" w14:textId="77777777" w:rsidR="00EE22F3" w:rsidRPr="00EE22F3" w:rsidRDefault="00EE22F3" w:rsidP="00EE22F3">
      <w:pPr>
        <w:spacing w:line="300" w:lineRule="auto"/>
        <w:rPr>
          <w:rFonts w:ascii="Garamond" w:hAnsi="Garamond" w:cstheme="minorHAnsi"/>
        </w:rPr>
      </w:pPr>
    </w:p>
    <w:p w14:paraId="2419A5F0" w14:textId="77777777" w:rsidR="00EE22F3" w:rsidRPr="00EE22F3" w:rsidRDefault="00EE22F3" w:rsidP="00EE22F3">
      <w:pPr>
        <w:pStyle w:val="Default"/>
        <w:spacing w:line="300" w:lineRule="auto"/>
        <w:ind w:left="1080"/>
        <w:jc w:val="center"/>
        <w:outlineLvl w:val="0"/>
        <w:rPr>
          <w:rFonts w:ascii="Garamond" w:hAnsi="Garamond" w:cstheme="minorHAnsi"/>
          <w:b/>
        </w:rPr>
      </w:pPr>
      <w:bookmarkStart w:id="0" w:name="_Hlk89289451"/>
      <w:r w:rsidRPr="00EE22F3">
        <w:rPr>
          <w:rFonts w:ascii="Garamond" w:hAnsi="Garamond" w:cstheme="minorHAnsi"/>
          <w:b/>
        </w:rPr>
        <w:t>§ 3.</w:t>
      </w:r>
      <w:bookmarkEnd w:id="0"/>
    </w:p>
    <w:p w14:paraId="06FFC10E" w14:textId="77777777" w:rsidR="00EE22F3" w:rsidRPr="00EE22F3" w:rsidRDefault="00EE22F3" w:rsidP="00EE22F3">
      <w:pPr>
        <w:pStyle w:val="Default"/>
        <w:numPr>
          <w:ilvl w:val="0"/>
          <w:numId w:val="28"/>
        </w:numPr>
        <w:spacing w:line="300" w:lineRule="auto"/>
        <w:jc w:val="both"/>
        <w:outlineLvl w:val="0"/>
        <w:rPr>
          <w:rFonts w:ascii="Garamond" w:hAnsi="Garamond" w:cstheme="minorHAnsi"/>
        </w:rPr>
      </w:pPr>
      <w:r w:rsidRPr="00EE22F3">
        <w:rPr>
          <w:rFonts w:ascii="Garamond" w:hAnsi="Garamond" w:cstheme="minorHAnsi"/>
        </w:rPr>
        <w:t>Kontrahenci prowadzący działalność na terenie Parku Śląskiego im. Gen Jerzego Ziętka S.A., z którymi Park Śląski im. Gen Jerzego Ziętka S.A. ma zawarte stosowne umowy, upoważnieni są do:</w:t>
      </w:r>
    </w:p>
    <w:p w14:paraId="1C9DF9E6" w14:textId="77777777" w:rsidR="00EE22F3" w:rsidRPr="00EE22F3" w:rsidRDefault="00EE22F3" w:rsidP="00EE22F3">
      <w:pPr>
        <w:pStyle w:val="Default"/>
        <w:numPr>
          <w:ilvl w:val="0"/>
          <w:numId w:val="27"/>
        </w:numPr>
        <w:spacing w:line="300" w:lineRule="auto"/>
        <w:jc w:val="both"/>
        <w:outlineLvl w:val="0"/>
        <w:rPr>
          <w:rFonts w:ascii="Garamond" w:hAnsi="Garamond" w:cstheme="minorHAnsi"/>
        </w:rPr>
      </w:pPr>
      <w:r w:rsidRPr="00EE22F3">
        <w:rPr>
          <w:rFonts w:ascii="Garamond" w:hAnsi="Garamond" w:cstheme="minorHAnsi"/>
        </w:rPr>
        <w:t>uiszczenia ryczałtowej opłaty w wysokości 100,00 zł (słownie: sto złotych) za parkowanie od 1 do 10 pojazdów osobowych i motocykli oraz pojazdów o masie całkowitej do 3,5 tony (przewożących max. do 9 osób) swoich klientów, zgodnie z zasadami określonymi w ust. 2 niniejszego paragrafu.</w:t>
      </w:r>
    </w:p>
    <w:p w14:paraId="7388AECA" w14:textId="77777777" w:rsidR="00EE22F3" w:rsidRPr="00EE22F3" w:rsidRDefault="00EE22F3" w:rsidP="00EE22F3">
      <w:pPr>
        <w:pStyle w:val="Default"/>
        <w:numPr>
          <w:ilvl w:val="0"/>
          <w:numId w:val="27"/>
        </w:numPr>
        <w:spacing w:line="300" w:lineRule="auto"/>
        <w:jc w:val="both"/>
        <w:outlineLvl w:val="0"/>
        <w:rPr>
          <w:rFonts w:ascii="Garamond" w:hAnsi="Garamond" w:cstheme="minorHAnsi"/>
        </w:rPr>
      </w:pPr>
      <w:r w:rsidRPr="00EE22F3">
        <w:rPr>
          <w:rFonts w:ascii="Garamond" w:hAnsi="Garamond" w:cstheme="minorHAnsi"/>
        </w:rPr>
        <w:t>uiszczenia opłaty jednorazowej w wysokości 100,00 zł (słownie: sto złotych) za każdy autokar i inny pojazd o masie całkowitej powyżej 3,5 tony.</w:t>
      </w:r>
    </w:p>
    <w:p w14:paraId="5DA66B19" w14:textId="77777777" w:rsidR="00EE22F3" w:rsidRPr="00EE22F3" w:rsidRDefault="00EE22F3" w:rsidP="00EE22F3">
      <w:pPr>
        <w:pStyle w:val="Default"/>
        <w:spacing w:line="300" w:lineRule="auto"/>
        <w:jc w:val="both"/>
        <w:outlineLvl w:val="0"/>
        <w:rPr>
          <w:rFonts w:ascii="Garamond" w:hAnsi="Garamond" w:cstheme="minorHAnsi"/>
        </w:rPr>
      </w:pPr>
    </w:p>
    <w:p w14:paraId="546797B1" w14:textId="77777777" w:rsidR="00EE22F3" w:rsidRPr="00EE22F3" w:rsidRDefault="00EE22F3" w:rsidP="00EE22F3">
      <w:pPr>
        <w:pStyle w:val="Default"/>
        <w:numPr>
          <w:ilvl w:val="0"/>
          <w:numId w:val="32"/>
        </w:numPr>
        <w:spacing w:line="300" w:lineRule="auto"/>
        <w:jc w:val="both"/>
        <w:outlineLvl w:val="0"/>
        <w:rPr>
          <w:rFonts w:ascii="Garamond" w:hAnsi="Garamond" w:cstheme="minorHAnsi"/>
        </w:rPr>
      </w:pPr>
      <w:r w:rsidRPr="00EE22F3">
        <w:rPr>
          <w:rFonts w:ascii="Garamond" w:hAnsi="Garamond" w:cstheme="minorHAnsi"/>
        </w:rPr>
        <w:t>Zasady uiszczania opłaty ryczałtowej przez Kontrahentów:</w:t>
      </w:r>
    </w:p>
    <w:p w14:paraId="25333393" w14:textId="77777777" w:rsidR="00EE22F3" w:rsidRPr="00EE22F3" w:rsidRDefault="00EE22F3" w:rsidP="00EE22F3">
      <w:pPr>
        <w:pStyle w:val="Default"/>
        <w:numPr>
          <w:ilvl w:val="0"/>
          <w:numId w:val="29"/>
        </w:numPr>
        <w:spacing w:line="300" w:lineRule="auto"/>
        <w:jc w:val="both"/>
        <w:outlineLvl w:val="0"/>
        <w:rPr>
          <w:rFonts w:ascii="Garamond" w:hAnsi="Garamond" w:cstheme="minorHAnsi"/>
        </w:rPr>
      </w:pPr>
      <w:r w:rsidRPr="00EE22F3">
        <w:rPr>
          <w:rFonts w:ascii="Garamond" w:hAnsi="Garamond" w:cstheme="minorHAnsi"/>
        </w:rPr>
        <w:t>Kontrahent zobowiązany jest do zakupu od Parku Śląskiego S.A. walidatora, w którym klienci dokonywać będą zatwierdzenia biletów parkingowych, na zasadach określonych przez Park Śląski im. Gen Jerzego Ziętka S.A.;</w:t>
      </w:r>
    </w:p>
    <w:p w14:paraId="384E52D0" w14:textId="77777777" w:rsidR="00EE22F3" w:rsidRPr="00EE22F3" w:rsidRDefault="00EE22F3" w:rsidP="00EE22F3">
      <w:pPr>
        <w:pStyle w:val="Default"/>
        <w:numPr>
          <w:ilvl w:val="0"/>
          <w:numId w:val="29"/>
        </w:numPr>
        <w:spacing w:line="300" w:lineRule="auto"/>
        <w:jc w:val="both"/>
        <w:outlineLvl w:val="0"/>
        <w:rPr>
          <w:rFonts w:ascii="Garamond" w:hAnsi="Garamond" w:cstheme="minorHAnsi"/>
        </w:rPr>
      </w:pPr>
      <w:r w:rsidRPr="00EE22F3">
        <w:rPr>
          <w:rFonts w:ascii="Garamond" w:hAnsi="Garamond" w:cstheme="minorHAnsi"/>
        </w:rPr>
        <w:t>Kontrahent zobowiązany jest do ustalenia zasad regulujących możliwość zatwierdzenia przez swoich klientów biletów parkingowych w posiadanym walidatorze i podania ich do wiadomości swoich klientów;</w:t>
      </w:r>
    </w:p>
    <w:p w14:paraId="2FCBC92F" w14:textId="77777777" w:rsidR="00EE22F3" w:rsidRPr="00EE22F3" w:rsidRDefault="00EE22F3" w:rsidP="00EE22F3">
      <w:pPr>
        <w:pStyle w:val="Default"/>
        <w:numPr>
          <w:ilvl w:val="0"/>
          <w:numId w:val="29"/>
        </w:numPr>
        <w:spacing w:line="300" w:lineRule="auto"/>
        <w:jc w:val="both"/>
        <w:outlineLvl w:val="0"/>
        <w:rPr>
          <w:rFonts w:ascii="Garamond" w:hAnsi="Garamond" w:cstheme="minorHAnsi"/>
        </w:rPr>
      </w:pPr>
      <w:r w:rsidRPr="00EE22F3">
        <w:rPr>
          <w:rFonts w:ascii="Garamond" w:hAnsi="Garamond" w:cstheme="minorHAnsi"/>
        </w:rPr>
        <w:t>rozliczenia Kontrahenta z Park Śląski im. Gen Jerzego Ziętka S.A. następować będą w cyklach miesięcznych (miesiąc kalendarzowy);</w:t>
      </w:r>
    </w:p>
    <w:p w14:paraId="37F1DED3" w14:textId="77777777" w:rsidR="00EE22F3" w:rsidRPr="00EE22F3" w:rsidRDefault="00EE22F3" w:rsidP="00EE22F3">
      <w:pPr>
        <w:pStyle w:val="Default"/>
        <w:numPr>
          <w:ilvl w:val="0"/>
          <w:numId w:val="29"/>
        </w:numPr>
        <w:spacing w:line="300" w:lineRule="auto"/>
        <w:jc w:val="both"/>
        <w:outlineLvl w:val="0"/>
        <w:rPr>
          <w:rFonts w:ascii="Garamond" w:hAnsi="Garamond" w:cstheme="minorHAnsi"/>
        </w:rPr>
      </w:pPr>
      <w:r w:rsidRPr="00EE22F3">
        <w:rPr>
          <w:rFonts w:ascii="Garamond" w:hAnsi="Garamond" w:cstheme="minorHAnsi"/>
        </w:rPr>
        <w:t>w wypadku parkowania w danym okresie rozliczeniowym większej ilości pojazdów niż wskazana w ust. 1 niniejszego paragrafu (wielokrotność liczby 10), pobierana będzie wielokrotność opłaty wskazanej w ust. 1 powyżej;</w:t>
      </w:r>
    </w:p>
    <w:p w14:paraId="54FE1AD2" w14:textId="77777777" w:rsidR="00EE22F3" w:rsidRPr="00EE22F3" w:rsidRDefault="00EE22F3" w:rsidP="00EE22F3">
      <w:pPr>
        <w:pStyle w:val="Default"/>
        <w:numPr>
          <w:ilvl w:val="0"/>
          <w:numId w:val="29"/>
        </w:numPr>
        <w:spacing w:line="300" w:lineRule="auto"/>
        <w:jc w:val="both"/>
        <w:outlineLvl w:val="0"/>
        <w:rPr>
          <w:rFonts w:ascii="Garamond" w:hAnsi="Garamond" w:cstheme="minorHAnsi"/>
        </w:rPr>
      </w:pPr>
      <w:r w:rsidRPr="00EE22F3">
        <w:rPr>
          <w:rFonts w:ascii="Garamond" w:hAnsi="Garamond" w:cstheme="minorHAnsi"/>
        </w:rPr>
        <w:t>wyjazd z Parku powinien odbywać się tylko i wyłącznie tym samym punktem poboru opłat, którym odbywał się wjazd;</w:t>
      </w:r>
    </w:p>
    <w:p w14:paraId="3357BFC9" w14:textId="77777777" w:rsidR="00EE22F3" w:rsidRPr="00EE22F3" w:rsidRDefault="00EE22F3" w:rsidP="00EE22F3">
      <w:pPr>
        <w:pStyle w:val="Default"/>
        <w:numPr>
          <w:ilvl w:val="0"/>
          <w:numId w:val="29"/>
        </w:numPr>
        <w:spacing w:line="300" w:lineRule="auto"/>
        <w:jc w:val="both"/>
        <w:outlineLvl w:val="0"/>
        <w:rPr>
          <w:rFonts w:ascii="Garamond" w:hAnsi="Garamond" w:cstheme="minorHAnsi"/>
        </w:rPr>
      </w:pPr>
      <w:r w:rsidRPr="00EE22F3">
        <w:rPr>
          <w:rFonts w:ascii="Garamond" w:hAnsi="Garamond" w:cstheme="minorHAnsi"/>
        </w:rPr>
        <w:t>w przypadku wyjazdu innym punktem poboru opłat bilet parkingowy traci ważność. Nieważny bilet zwalidowany bądź z pieczątką nie jest wliczany do puli ryczałtowej;</w:t>
      </w:r>
    </w:p>
    <w:p w14:paraId="48653F29" w14:textId="77777777" w:rsidR="00EE22F3" w:rsidRPr="00EE22F3" w:rsidRDefault="00EE22F3" w:rsidP="00EE22F3">
      <w:pPr>
        <w:pStyle w:val="Default"/>
        <w:numPr>
          <w:ilvl w:val="0"/>
          <w:numId w:val="29"/>
        </w:numPr>
        <w:spacing w:line="300" w:lineRule="auto"/>
        <w:jc w:val="both"/>
        <w:outlineLvl w:val="0"/>
        <w:rPr>
          <w:rFonts w:ascii="Garamond" w:hAnsi="Garamond" w:cstheme="minorHAnsi"/>
        </w:rPr>
      </w:pPr>
      <w:r w:rsidRPr="00EE22F3">
        <w:rPr>
          <w:rFonts w:ascii="Garamond" w:hAnsi="Garamond" w:cstheme="minorHAnsi"/>
        </w:rPr>
        <w:t>Kontrahenci Parku Śląskiego im. Gen Jerzego Ziętka S.A. są zobowiązani poinformować o zasadach wjazdu  i wyjazdu z terenu Parku swoich klientów oraz osoby, którym dokonują opieczętowania biletu parkingowego.</w:t>
      </w:r>
    </w:p>
    <w:p w14:paraId="6F34EA1F" w14:textId="77777777" w:rsidR="00EE22F3" w:rsidRPr="00EE22F3" w:rsidRDefault="00EE22F3" w:rsidP="00EE22F3">
      <w:pPr>
        <w:pStyle w:val="Default"/>
        <w:spacing w:line="300" w:lineRule="auto"/>
        <w:outlineLvl w:val="0"/>
        <w:rPr>
          <w:rFonts w:ascii="Garamond" w:hAnsi="Garamond" w:cstheme="minorHAnsi"/>
        </w:rPr>
      </w:pPr>
    </w:p>
    <w:p w14:paraId="5C06AC7C" w14:textId="77777777" w:rsidR="00EE22F3" w:rsidRPr="00EE22F3" w:rsidRDefault="00EE22F3" w:rsidP="00EE22F3">
      <w:pPr>
        <w:pStyle w:val="Default"/>
        <w:spacing w:line="300" w:lineRule="auto"/>
        <w:ind w:left="1080"/>
        <w:jc w:val="center"/>
        <w:outlineLvl w:val="0"/>
        <w:rPr>
          <w:rFonts w:ascii="Garamond" w:hAnsi="Garamond" w:cstheme="minorHAnsi"/>
          <w:b/>
        </w:rPr>
      </w:pPr>
      <w:r w:rsidRPr="00EE22F3">
        <w:rPr>
          <w:rFonts w:ascii="Garamond" w:hAnsi="Garamond" w:cstheme="minorHAnsi"/>
          <w:b/>
        </w:rPr>
        <w:t>§ 4</w:t>
      </w:r>
    </w:p>
    <w:p w14:paraId="0713E964" w14:textId="77777777" w:rsidR="00EE22F3" w:rsidRPr="00EE22F3" w:rsidRDefault="00EE22F3" w:rsidP="00EE22F3">
      <w:pPr>
        <w:pStyle w:val="Default"/>
        <w:numPr>
          <w:ilvl w:val="0"/>
          <w:numId w:val="30"/>
        </w:numPr>
        <w:spacing w:line="300" w:lineRule="auto"/>
        <w:jc w:val="both"/>
        <w:outlineLvl w:val="0"/>
        <w:rPr>
          <w:rFonts w:ascii="Garamond" w:hAnsi="Garamond" w:cstheme="minorHAnsi"/>
        </w:rPr>
      </w:pPr>
      <w:r w:rsidRPr="00EE22F3">
        <w:rPr>
          <w:rFonts w:ascii="Garamond" w:hAnsi="Garamond" w:cstheme="minorHAnsi"/>
          <w:b/>
          <w:bCs/>
        </w:rPr>
        <w:t>Nieważnym biletem</w:t>
      </w:r>
      <w:r w:rsidRPr="00EE22F3">
        <w:rPr>
          <w:rFonts w:ascii="Garamond" w:hAnsi="Garamond" w:cstheme="minorHAnsi"/>
        </w:rPr>
        <w:t xml:space="preserve"> jest bilet pobrany z innego punktu poboru opłat niż punkt, przez który odbywa się wyjazd z parkingu.</w:t>
      </w:r>
    </w:p>
    <w:p w14:paraId="21ED5ABA" w14:textId="77777777" w:rsidR="00EE22F3" w:rsidRPr="00EE22F3" w:rsidRDefault="00EE22F3" w:rsidP="00EE22F3">
      <w:pPr>
        <w:pStyle w:val="Default"/>
        <w:numPr>
          <w:ilvl w:val="0"/>
          <w:numId w:val="30"/>
        </w:numPr>
        <w:spacing w:line="300" w:lineRule="auto"/>
        <w:jc w:val="both"/>
        <w:outlineLvl w:val="0"/>
        <w:rPr>
          <w:rFonts w:ascii="Garamond" w:hAnsi="Garamond" w:cstheme="minorHAnsi"/>
        </w:rPr>
      </w:pPr>
      <w:r w:rsidRPr="00EE22F3">
        <w:rPr>
          <w:rFonts w:ascii="Garamond" w:hAnsi="Garamond" w:cstheme="minorHAnsi"/>
          <w:b/>
        </w:rPr>
        <w:t>Opłata dodatkowa za nieważny bilet</w:t>
      </w:r>
      <w:r w:rsidRPr="00EE22F3">
        <w:rPr>
          <w:rFonts w:ascii="Garamond" w:hAnsi="Garamond" w:cstheme="minorHAnsi"/>
          <w:bCs/>
        </w:rPr>
        <w:t xml:space="preserve"> wynosi:</w:t>
      </w:r>
    </w:p>
    <w:p w14:paraId="29BE4A4B" w14:textId="77777777" w:rsidR="00EE22F3" w:rsidRPr="00EE22F3" w:rsidRDefault="00EE22F3" w:rsidP="00EE22F3">
      <w:pPr>
        <w:pStyle w:val="Default"/>
        <w:numPr>
          <w:ilvl w:val="0"/>
          <w:numId w:val="38"/>
        </w:numPr>
        <w:spacing w:line="300" w:lineRule="auto"/>
        <w:jc w:val="both"/>
        <w:outlineLvl w:val="0"/>
        <w:rPr>
          <w:rFonts w:ascii="Garamond" w:hAnsi="Garamond" w:cstheme="minorHAnsi"/>
        </w:rPr>
      </w:pPr>
      <w:r w:rsidRPr="00EE22F3">
        <w:rPr>
          <w:rFonts w:ascii="Garamond" w:hAnsi="Garamond" w:cstheme="minorHAnsi"/>
          <w:bCs/>
        </w:rPr>
        <w:lastRenderedPageBreak/>
        <w:t xml:space="preserve">Samochód osobowy, motocykl </w:t>
      </w:r>
      <w:r w:rsidRPr="00EE22F3">
        <w:rPr>
          <w:rFonts w:ascii="Garamond" w:hAnsi="Garamond" w:cstheme="minorHAnsi"/>
        </w:rPr>
        <w:t>lub pojazd o masie całkowitej do 3,5 tony (przewożących max. do 9 osób)</w:t>
      </w:r>
      <w:r w:rsidRPr="00EE22F3">
        <w:rPr>
          <w:rFonts w:ascii="Garamond" w:hAnsi="Garamond" w:cstheme="minorHAnsi"/>
          <w:bCs/>
        </w:rPr>
        <w:t xml:space="preserve">: </w:t>
      </w:r>
      <w:r w:rsidRPr="00EE22F3">
        <w:rPr>
          <w:rFonts w:ascii="Garamond" w:hAnsi="Garamond" w:cstheme="minorHAnsi"/>
          <w:b/>
        </w:rPr>
        <w:t>50 zł</w:t>
      </w:r>
      <w:r w:rsidRPr="00EE22F3">
        <w:rPr>
          <w:rFonts w:ascii="Garamond" w:hAnsi="Garamond" w:cstheme="minorHAnsi"/>
          <w:bCs/>
        </w:rPr>
        <w:t xml:space="preserve"> (słownie: pięćdziesiąt złotych) </w:t>
      </w:r>
    </w:p>
    <w:p w14:paraId="0434E5FB" w14:textId="77777777" w:rsidR="00EE22F3" w:rsidRPr="00EE22F3" w:rsidRDefault="00EE22F3" w:rsidP="00EE22F3">
      <w:pPr>
        <w:pStyle w:val="Default"/>
        <w:spacing w:line="300" w:lineRule="auto"/>
        <w:ind w:left="1080"/>
        <w:jc w:val="both"/>
        <w:outlineLvl w:val="0"/>
        <w:rPr>
          <w:rFonts w:ascii="Garamond" w:hAnsi="Garamond" w:cstheme="minorHAnsi"/>
          <w:bCs/>
        </w:rPr>
      </w:pPr>
      <w:r w:rsidRPr="00EE22F3">
        <w:rPr>
          <w:rFonts w:ascii="Garamond" w:hAnsi="Garamond" w:cstheme="minorHAnsi"/>
          <w:bCs/>
        </w:rPr>
        <w:t xml:space="preserve">Autokar lub pojazd powyżej 3,5 t: </w:t>
      </w:r>
      <w:r w:rsidRPr="00EE22F3">
        <w:rPr>
          <w:rFonts w:ascii="Garamond" w:hAnsi="Garamond" w:cstheme="minorHAnsi"/>
          <w:b/>
        </w:rPr>
        <w:t>150,00 zł</w:t>
      </w:r>
      <w:r w:rsidRPr="00EE22F3">
        <w:rPr>
          <w:rFonts w:ascii="Garamond" w:hAnsi="Garamond" w:cstheme="minorHAnsi"/>
          <w:bCs/>
        </w:rPr>
        <w:t xml:space="preserve"> (słownie: sto pięćdziesiąt złotych)</w:t>
      </w:r>
    </w:p>
    <w:p w14:paraId="7C6793A4" w14:textId="77777777" w:rsidR="00EE22F3" w:rsidRPr="00EE22F3" w:rsidRDefault="00EE22F3" w:rsidP="00EE22F3">
      <w:pPr>
        <w:pStyle w:val="Default"/>
        <w:spacing w:line="300" w:lineRule="auto"/>
        <w:ind w:left="1080"/>
        <w:jc w:val="both"/>
        <w:outlineLvl w:val="0"/>
        <w:rPr>
          <w:rFonts w:ascii="Garamond" w:hAnsi="Garamond" w:cstheme="minorHAnsi"/>
        </w:rPr>
      </w:pPr>
      <w:r w:rsidRPr="00EE22F3">
        <w:rPr>
          <w:rFonts w:ascii="Garamond" w:hAnsi="Garamond" w:cstheme="minorHAnsi"/>
          <w:bCs/>
        </w:rPr>
        <w:t>– w przypadku uiszczenia bezpośrednio w punkcie poboru opłat w dniu nałożenia opłaty,</w:t>
      </w:r>
    </w:p>
    <w:p w14:paraId="2C97E308" w14:textId="77777777" w:rsidR="00EE22F3" w:rsidRPr="00EE22F3" w:rsidRDefault="00EE22F3" w:rsidP="00EE22F3">
      <w:pPr>
        <w:pStyle w:val="Default"/>
        <w:numPr>
          <w:ilvl w:val="0"/>
          <w:numId w:val="38"/>
        </w:numPr>
        <w:spacing w:line="300" w:lineRule="auto"/>
        <w:jc w:val="both"/>
        <w:outlineLvl w:val="0"/>
        <w:rPr>
          <w:rFonts w:ascii="Garamond" w:hAnsi="Garamond" w:cstheme="minorHAnsi"/>
        </w:rPr>
      </w:pPr>
      <w:r w:rsidRPr="00EE22F3">
        <w:rPr>
          <w:rFonts w:ascii="Garamond" w:hAnsi="Garamond" w:cstheme="minorHAnsi"/>
          <w:bCs/>
        </w:rPr>
        <w:t xml:space="preserve">Samochód osobowy, motocykl </w:t>
      </w:r>
      <w:r w:rsidRPr="00EE22F3">
        <w:rPr>
          <w:rFonts w:ascii="Garamond" w:hAnsi="Garamond" w:cstheme="minorHAnsi"/>
        </w:rPr>
        <w:t>lub pojazd o masie całkowitej do 3,5 tony (przewożących max. do 9 osób</w:t>
      </w:r>
      <w:r w:rsidRPr="00EE22F3">
        <w:rPr>
          <w:rFonts w:ascii="Garamond" w:hAnsi="Garamond" w:cstheme="minorHAnsi"/>
          <w:bCs/>
        </w:rPr>
        <w:t xml:space="preserve">: </w:t>
      </w:r>
      <w:r w:rsidRPr="00EE22F3">
        <w:rPr>
          <w:rFonts w:ascii="Garamond" w:hAnsi="Garamond" w:cstheme="minorHAnsi"/>
          <w:b/>
        </w:rPr>
        <w:t>100 zł</w:t>
      </w:r>
      <w:r w:rsidRPr="00EE22F3">
        <w:rPr>
          <w:rFonts w:ascii="Garamond" w:hAnsi="Garamond" w:cstheme="minorHAnsi"/>
          <w:bCs/>
        </w:rPr>
        <w:t xml:space="preserve"> (słownie: sto złotych) </w:t>
      </w:r>
    </w:p>
    <w:p w14:paraId="59ED6579" w14:textId="77777777" w:rsidR="00EE22F3" w:rsidRPr="00EE22F3" w:rsidRDefault="00EE22F3" w:rsidP="00EE22F3">
      <w:pPr>
        <w:pStyle w:val="Default"/>
        <w:spacing w:line="300" w:lineRule="auto"/>
        <w:ind w:left="1080"/>
        <w:jc w:val="both"/>
        <w:outlineLvl w:val="0"/>
        <w:rPr>
          <w:rFonts w:ascii="Garamond" w:hAnsi="Garamond" w:cstheme="minorHAnsi"/>
          <w:bCs/>
        </w:rPr>
      </w:pPr>
      <w:r w:rsidRPr="00EE22F3">
        <w:rPr>
          <w:rFonts w:ascii="Garamond" w:hAnsi="Garamond" w:cstheme="minorHAnsi"/>
          <w:bCs/>
        </w:rPr>
        <w:t xml:space="preserve">Autokar lub pojazd powyżej 3,5 t: </w:t>
      </w:r>
      <w:r w:rsidRPr="00EE22F3">
        <w:rPr>
          <w:rFonts w:ascii="Garamond" w:hAnsi="Garamond" w:cstheme="minorHAnsi"/>
          <w:b/>
        </w:rPr>
        <w:t>200,00 zł</w:t>
      </w:r>
    </w:p>
    <w:p w14:paraId="035ABC4F" w14:textId="77777777" w:rsidR="00EE22F3" w:rsidRPr="00EE22F3" w:rsidRDefault="00EE22F3" w:rsidP="00EE22F3">
      <w:pPr>
        <w:pStyle w:val="Default"/>
        <w:tabs>
          <w:tab w:val="left" w:pos="426"/>
        </w:tabs>
        <w:spacing w:line="300" w:lineRule="auto"/>
        <w:ind w:left="1080"/>
        <w:jc w:val="both"/>
        <w:outlineLvl w:val="0"/>
        <w:rPr>
          <w:rFonts w:ascii="Garamond" w:hAnsi="Garamond" w:cstheme="minorHAnsi"/>
          <w:bCs/>
        </w:rPr>
      </w:pPr>
      <w:r w:rsidRPr="00EE22F3">
        <w:rPr>
          <w:rFonts w:ascii="Garamond" w:hAnsi="Garamond"/>
        </w:rPr>
        <w:t xml:space="preserve">- w przypadku zapłaty do 7 dni </w:t>
      </w:r>
      <w:r w:rsidRPr="00EE22F3">
        <w:rPr>
          <w:rFonts w:ascii="Garamond" w:hAnsi="Garamond" w:cstheme="minorHAnsi"/>
          <w:bCs/>
        </w:rPr>
        <w:t xml:space="preserve">przelewem lub w kasie Parku Śląskiego </w:t>
      </w:r>
      <w:r w:rsidRPr="00EE22F3">
        <w:rPr>
          <w:rFonts w:ascii="Garamond" w:hAnsi="Garamond" w:cstheme="minorHAnsi"/>
        </w:rPr>
        <w:t xml:space="preserve">im. Gen Jerzego Ziętka </w:t>
      </w:r>
      <w:r w:rsidRPr="00EE22F3">
        <w:rPr>
          <w:rFonts w:ascii="Garamond" w:hAnsi="Garamond" w:cstheme="minorHAnsi"/>
          <w:bCs/>
        </w:rPr>
        <w:t>S.A.,</w:t>
      </w:r>
    </w:p>
    <w:p w14:paraId="4AF6E503" w14:textId="77777777" w:rsidR="00EE22F3" w:rsidRPr="00EE22F3" w:rsidRDefault="00EE22F3" w:rsidP="00EE22F3">
      <w:pPr>
        <w:pStyle w:val="Default"/>
        <w:numPr>
          <w:ilvl w:val="0"/>
          <w:numId w:val="38"/>
        </w:numPr>
        <w:tabs>
          <w:tab w:val="left" w:pos="426"/>
        </w:tabs>
        <w:spacing w:line="300" w:lineRule="auto"/>
        <w:jc w:val="both"/>
        <w:outlineLvl w:val="0"/>
        <w:rPr>
          <w:rFonts w:ascii="Garamond" w:hAnsi="Garamond" w:cstheme="minorHAnsi"/>
          <w:bCs/>
        </w:rPr>
      </w:pPr>
      <w:r w:rsidRPr="00EE22F3">
        <w:rPr>
          <w:rFonts w:ascii="Garamond" w:hAnsi="Garamond" w:cstheme="minorHAnsi"/>
          <w:b/>
        </w:rPr>
        <w:t>300 zł</w:t>
      </w:r>
      <w:r w:rsidRPr="00EE22F3">
        <w:rPr>
          <w:rFonts w:ascii="Garamond" w:hAnsi="Garamond" w:cstheme="minorHAnsi"/>
          <w:bCs/>
        </w:rPr>
        <w:t xml:space="preserve"> (słownie trzysta złotych) – w przypadku uiszczenia po terminie 7 dni przelewem lub w kasie Parku Śląskiego </w:t>
      </w:r>
      <w:r w:rsidRPr="00EE22F3">
        <w:rPr>
          <w:rFonts w:ascii="Garamond" w:hAnsi="Garamond" w:cstheme="minorHAnsi"/>
        </w:rPr>
        <w:t xml:space="preserve">im. Gen Jerzego Ziętka </w:t>
      </w:r>
      <w:r w:rsidRPr="00EE22F3">
        <w:rPr>
          <w:rFonts w:ascii="Garamond" w:hAnsi="Garamond" w:cstheme="minorHAnsi"/>
          <w:bCs/>
        </w:rPr>
        <w:t>S.A.,</w:t>
      </w:r>
    </w:p>
    <w:p w14:paraId="7CBC7469" w14:textId="77777777" w:rsidR="00EE22F3" w:rsidRPr="00EE22F3" w:rsidRDefault="00EE22F3" w:rsidP="00EE22F3">
      <w:pPr>
        <w:pStyle w:val="Default"/>
        <w:tabs>
          <w:tab w:val="left" w:pos="720"/>
        </w:tabs>
        <w:spacing w:line="300" w:lineRule="auto"/>
        <w:ind w:left="1080"/>
        <w:jc w:val="both"/>
        <w:outlineLvl w:val="0"/>
        <w:rPr>
          <w:rFonts w:ascii="Garamond" w:hAnsi="Garamond" w:cstheme="minorHAnsi"/>
          <w:bCs/>
        </w:rPr>
      </w:pPr>
    </w:p>
    <w:p w14:paraId="64CAD58E" w14:textId="77777777" w:rsidR="00EE22F3" w:rsidRPr="00EE22F3" w:rsidRDefault="00EE22F3" w:rsidP="00EE22F3">
      <w:pPr>
        <w:pStyle w:val="Default"/>
        <w:numPr>
          <w:ilvl w:val="0"/>
          <w:numId w:val="30"/>
        </w:numPr>
        <w:tabs>
          <w:tab w:val="left" w:pos="720"/>
        </w:tabs>
        <w:spacing w:line="300" w:lineRule="auto"/>
        <w:jc w:val="both"/>
        <w:outlineLvl w:val="0"/>
        <w:rPr>
          <w:rFonts w:ascii="Garamond" w:hAnsi="Garamond" w:cstheme="minorHAnsi"/>
          <w:bCs/>
        </w:rPr>
      </w:pPr>
      <w:r w:rsidRPr="00EE22F3">
        <w:rPr>
          <w:rFonts w:ascii="Garamond" w:hAnsi="Garamond" w:cstheme="minorHAnsi"/>
          <w:b/>
        </w:rPr>
        <w:t>Opłata dodatkowa za brak biletu</w:t>
      </w:r>
      <w:r w:rsidRPr="00EE22F3">
        <w:rPr>
          <w:rFonts w:ascii="Garamond" w:hAnsi="Garamond" w:cstheme="minorHAnsi"/>
          <w:bCs/>
        </w:rPr>
        <w:t xml:space="preserve"> pobierana jest w przypadku: </w:t>
      </w:r>
    </w:p>
    <w:p w14:paraId="546F9AB3" w14:textId="77777777" w:rsidR="00EE22F3" w:rsidRPr="00EE22F3" w:rsidRDefault="00EE22F3" w:rsidP="00EE22F3">
      <w:pPr>
        <w:pStyle w:val="Default"/>
        <w:numPr>
          <w:ilvl w:val="0"/>
          <w:numId w:val="37"/>
        </w:numPr>
        <w:tabs>
          <w:tab w:val="left" w:pos="720"/>
        </w:tabs>
        <w:spacing w:line="300" w:lineRule="auto"/>
        <w:jc w:val="both"/>
        <w:outlineLvl w:val="0"/>
        <w:rPr>
          <w:rFonts w:ascii="Garamond" w:hAnsi="Garamond" w:cstheme="minorHAnsi"/>
          <w:bCs/>
        </w:rPr>
      </w:pPr>
      <w:r w:rsidRPr="00EE22F3">
        <w:rPr>
          <w:rFonts w:ascii="Garamond" w:hAnsi="Garamond" w:cstheme="minorHAnsi"/>
          <w:bCs/>
        </w:rPr>
        <w:t>zgubienia biletu,</w:t>
      </w:r>
    </w:p>
    <w:p w14:paraId="588EB75E" w14:textId="77777777" w:rsidR="00EE22F3" w:rsidRPr="00EE22F3" w:rsidRDefault="00EE22F3" w:rsidP="00EE22F3">
      <w:pPr>
        <w:pStyle w:val="Default"/>
        <w:numPr>
          <w:ilvl w:val="0"/>
          <w:numId w:val="37"/>
        </w:numPr>
        <w:tabs>
          <w:tab w:val="left" w:pos="720"/>
        </w:tabs>
        <w:spacing w:line="300" w:lineRule="auto"/>
        <w:jc w:val="both"/>
        <w:outlineLvl w:val="0"/>
        <w:rPr>
          <w:rFonts w:ascii="Garamond" w:hAnsi="Garamond" w:cstheme="minorHAnsi"/>
          <w:bCs/>
        </w:rPr>
      </w:pPr>
      <w:r w:rsidRPr="00EE22F3">
        <w:rPr>
          <w:rFonts w:ascii="Garamond" w:hAnsi="Garamond" w:cstheme="minorHAnsi"/>
          <w:bCs/>
        </w:rPr>
        <w:t>zniszczenia biletu w stopniu uniemożliwiającym odczytanie.</w:t>
      </w:r>
    </w:p>
    <w:p w14:paraId="761D7207" w14:textId="77777777" w:rsidR="00EE22F3" w:rsidRPr="00EE22F3" w:rsidRDefault="00EE22F3" w:rsidP="00EE22F3">
      <w:pPr>
        <w:pStyle w:val="Default"/>
        <w:numPr>
          <w:ilvl w:val="0"/>
          <w:numId w:val="30"/>
        </w:numPr>
        <w:spacing w:line="300" w:lineRule="auto"/>
        <w:jc w:val="both"/>
        <w:outlineLvl w:val="0"/>
        <w:rPr>
          <w:rFonts w:ascii="Garamond" w:hAnsi="Garamond" w:cstheme="minorHAnsi"/>
        </w:rPr>
      </w:pPr>
      <w:r w:rsidRPr="00EE22F3">
        <w:rPr>
          <w:rFonts w:ascii="Garamond" w:hAnsi="Garamond" w:cstheme="minorHAnsi"/>
          <w:b/>
        </w:rPr>
        <w:t>Opłata dodatkowa za brak biletu</w:t>
      </w:r>
      <w:r w:rsidRPr="00EE22F3">
        <w:rPr>
          <w:rFonts w:ascii="Garamond" w:hAnsi="Garamond" w:cstheme="minorHAnsi"/>
          <w:bCs/>
        </w:rPr>
        <w:t xml:space="preserve"> wynosi:</w:t>
      </w:r>
    </w:p>
    <w:p w14:paraId="62AC716C" w14:textId="77777777" w:rsidR="00EE22F3" w:rsidRPr="00EE22F3" w:rsidRDefault="00EE22F3" w:rsidP="00EE22F3">
      <w:pPr>
        <w:pStyle w:val="Default"/>
        <w:numPr>
          <w:ilvl w:val="0"/>
          <w:numId w:val="39"/>
        </w:numPr>
        <w:spacing w:line="300" w:lineRule="auto"/>
        <w:jc w:val="both"/>
        <w:outlineLvl w:val="0"/>
        <w:rPr>
          <w:rFonts w:ascii="Garamond" w:hAnsi="Garamond" w:cstheme="minorHAnsi"/>
        </w:rPr>
      </w:pPr>
      <w:r w:rsidRPr="00EE22F3">
        <w:rPr>
          <w:rFonts w:ascii="Garamond" w:hAnsi="Garamond" w:cstheme="minorHAnsi"/>
          <w:bCs/>
        </w:rPr>
        <w:t xml:space="preserve">Samochód osobowy, motocykl </w:t>
      </w:r>
      <w:r w:rsidRPr="00EE22F3">
        <w:rPr>
          <w:rFonts w:ascii="Garamond" w:hAnsi="Garamond" w:cstheme="minorHAnsi"/>
        </w:rPr>
        <w:t>lub pojazd o masie całkowitej do 3,5 tony (przewożących max. do 9 osób)</w:t>
      </w:r>
      <w:r w:rsidRPr="00EE22F3">
        <w:rPr>
          <w:rFonts w:ascii="Garamond" w:hAnsi="Garamond" w:cstheme="minorHAnsi"/>
          <w:bCs/>
        </w:rPr>
        <w:t xml:space="preserve">: </w:t>
      </w:r>
      <w:r w:rsidRPr="00EE22F3">
        <w:rPr>
          <w:rFonts w:ascii="Garamond" w:hAnsi="Garamond" w:cstheme="minorHAnsi"/>
          <w:b/>
        </w:rPr>
        <w:t>100 zł</w:t>
      </w:r>
      <w:r w:rsidRPr="00EE22F3">
        <w:rPr>
          <w:rFonts w:ascii="Garamond" w:hAnsi="Garamond" w:cstheme="minorHAnsi"/>
          <w:bCs/>
        </w:rPr>
        <w:t xml:space="preserve"> (słownie: pięćdziesiąt złotych) </w:t>
      </w:r>
    </w:p>
    <w:p w14:paraId="0C88383F" w14:textId="77777777" w:rsidR="00EE22F3" w:rsidRPr="00EE22F3" w:rsidRDefault="00EE22F3" w:rsidP="00EE22F3">
      <w:pPr>
        <w:pStyle w:val="Default"/>
        <w:spacing w:line="300" w:lineRule="auto"/>
        <w:ind w:left="1080"/>
        <w:jc w:val="both"/>
        <w:outlineLvl w:val="0"/>
        <w:rPr>
          <w:rFonts w:ascii="Garamond" w:hAnsi="Garamond" w:cstheme="minorHAnsi"/>
          <w:bCs/>
        </w:rPr>
      </w:pPr>
      <w:r w:rsidRPr="00EE22F3">
        <w:rPr>
          <w:rFonts w:ascii="Garamond" w:hAnsi="Garamond" w:cstheme="minorHAnsi"/>
          <w:bCs/>
        </w:rPr>
        <w:t xml:space="preserve">Autokar lub pojazd powyżej 3,5 t: </w:t>
      </w:r>
      <w:r w:rsidRPr="00EE22F3">
        <w:rPr>
          <w:rFonts w:ascii="Garamond" w:hAnsi="Garamond" w:cstheme="minorHAnsi"/>
          <w:b/>
        </w:rPr>
        <w:t>150,00 zł</w:t>
      </w:r>
      <w:r w:rsidRPr="00EE22F3">
        <w:rPr>
          <w:rFonts w:ascii="Garamond" w:hAnsi="Garamond" w:cstheme="minorHAnsi"/>
          <w:bCs/>
        </w:rPr>
        <w:t xml:space="preserve"> (słownie sto pięćdziesiąt złotych) – w przypadku uiszczenia bezpośrednio w punkcie poboru opłat w dniu nałożenia opłaty,</w:t>
      </w:r>
    </w:p>
    <w:p w14:paraId="60E26D9A" w14:textId="77777777" w:rsidR="00EE22F3" w:rsidRPr="00EE22F3" w:rsidRDefault="00EE22F3" w:rsidP="00EE22F3">
      <w:pPr>
        <w:pStyle w:val="Default"/>
        <w:numPr>
          <w:ilvl w:val="0"/>
          <w:numId w:val="39"/>
        </w:numPr>
        <w:tabs>
          <w:tab w:val="left" w:pos="426"/>
        </w:tabs>
        <w:spacing w:line="300" w:lineRule="auto"/>
        <w:jc w:val="both"/>
        <w:outlineLvl w:val="0"/>
        <w:rPr>
          <w:rFonts w:ascii="Garamond" w:hAnsi="Garamond" w:cstheme="minorHAnsi"/>
          <w:bCs/>
        </w:rPr>
      </w:pPr>
      <w:r w:rsidRPr="00EE22F3">
        <w:rPr>
          <w:rFonts w:ascii="Garamond" w:hAnsi="Garamond" w:cstheme="minorHAnsi"/>
          <w:b/>
        </w:rPr>
        <w:t>200 zł</w:t>
      </w:r>
      <w:r w:rsidRPr="00EE22F3">
        <w:rPr>
          <w:rFonts w:ascii="Garamond" w:hAnsi="Garamond" w:cstheme="minorHAnsi"/>
          <w:bCs/>
        </w:rPr>
        <w:t xml:space="preserve"> (słownie dwieście  złotych) – w przypadku uiszczenia w ciągu 7 dni przelewem lub w kasie Parku Śląskiego S.A.,</w:t>
      </w:r>
    </w:p>
    <w:p w14:paraId="699386EF" w14:textId="77777777" w:rsidR="00EE22F3" w:rsidRPr="00EE22F3" w:rsidRDefault="00EE22F3" w:rsidP="00EE22F3">
      <w:pPr>
        <w:pStyle w:val="Default"/>
        <w:numPr>
          <w:ilvl w:val="0"/>
          <w:numId w:val="39"/>
        </w:numPr>
        <w:tabs>
          <w:tab w:val="left" w:pos="720"/>
        </w:tabs>
        <w:spacing w:line="300" w:lineRule="auto"/>
        <w:jc w:val="both"/>
        <w:outlineLvl w:val="0"/>
        <w:rPr>
          <w:rFonts w:ascii="Garamond" w:hAnsi="Garamond" w:cstheme="minorHAnsi"/>
          <w:bCs/>
        </w:rPr>
      </w:pPr>
      <w:r w:rsidRPr="00EE22F3">
        <w:rPr>
          <w:rFonts w:ascii="Garamond" w:hAnsi="Garamond" w:cstheme="minorHAnsi"/>
          <w:b/>
        </w:rPr>
        <w:t>300 zł</w:t>
      </w:r>
      <w:r w:rsidRPr="00EE22F3">
        <w:rPr>
          <w:rFonts w:ascii="Garamond" w:hAnsi="Garamond" w:cstheme="minorHAnsi"/>
          <w:bCs/>
        </w:rPr>
        <w:t xml:space="preserve"> (słownie trzysta złotych) – w przypadku uiszczenia po terminie 7 dni, liczone od daty nałożenia opłaty. </w:t>
      </w:r>
    </w:p>
    <w:p w14:paraId="5BAC5E6E" w14:textId="77777777" w:rsidR="00EE22F3" w:rsidRPr="00EE22F3" w:rsidRDefault="00EE22F3" w:rsidP="00EE22F3">
      <w:pPr>
        <w:pStyle w:val="Default"/>
        <w:tabs>
          <w:tab w:val="left" w:pos="720"/>
        </w:tabs>
        <w:spacing w:line="300" w:lineRule="auto"/>
        <w:jc w:val="both"/>
        <w:outlineLvl w:val="0"/>
        <w:rPr>
          <w:rFonts w:ascii="Garamond" w:hAnsi="Garamond" w:cstheme="minorHAnsi"/>
          <w:bCs/>
        </w:rPr>
      </w:pPr>
    </w:p>
    <w:p w14:paraId="7EAF9978" w14:textId="77777777" w:rsidR="00EE22F3" w:rsidRPr="00EE22F3" w:rsidRDefault="00EE22F3" w:rsidP="00EE22F3">
      <w:pPr>
        <w:pStyle w:val="Default"/>
        <w:spacing w:line="300" w:lineRule="auto"/>
        <w:ind w:left="720"/>
        <w:jc w:val="both"/>
        <w:outlineLvl w:val="0"/>
        <w:rPr>
          <w:rFonts w:ascii="Garamond" w:hAnsi="Garamond"/>
        </w:rPr>
      </w:pPr>
    </w:p>
    <w:p w14:paraId="319F85EF" w14:textId="77777777" w:rsidR="00EE22F3" w:rsidRPr="00EE22F3" w:rsidRDefault="00EE22F3" w:rsidP="00EE22F3">
      <w:pPr>
        <w:pStyle w:val="Default"/>
        <w:spacing w:line="300" w:lineRule="auto"/>
        <w:ind w:left="720"/>
        <w:jc w:val="both"/>
        <w:outlineLvl w:val="0"/>
        <w:rPr>
          <w:rFonts w:ascii="Garamond" w:hAnsi="Garamond"/>
        </w:rPr>
      </w:pPr>
    </w:p>
    <w:p w14:paraId="4FE1E6AF" w14:textId="77777777" w:rsidR="00EE22F3" w:rsidRPr="00EE22F3" w:rsidRDefault="00EE22F3" w:rsidP="00EE22F3">
      <w:pPr>
        <w:pStyle w:val="Default"/>
        <w:spacing w:line="300" w:lineRule="auto"/>
        <w:ind w:left="720"/>
        <w:jc w:val="both"/>
        <w:outlineLvl w:val="0"/>
        <w:rPr>
          <w:rFonts w:ascii="Garamond" w:hAnsi="Garamond"/>
        </w:rPr>
      </w:pPr>
    </w:p>
    <w:p w14:paraId="796B8AB6" w14:textId="77777777" w:rsidR="00EE22F3" w:rsidRDefault="00EE22F3" w:rsidP="00EE22F3">
      <w:pPr>
        <w:pStyle w:val="Default"/>
        <w:spacing w:line="300" w:lineRule="auto"/>
        <w:outlineLvl w:val="0"/>
        <w:rPr>
          <w:rFonts w:ascii="Garamond" w:hAnsi="Garamond"/>
        </w:rPr>
      </w:pPr>
    </w:p>
    <w:p w14:paraId="05D188BA" w14:textId="77777777" w:rsidR="00A93E34" w:rsidRDefault="00A93E34" w:rsidP="00EE22F3">
      <w:pPr>
        <w:pStyle w:val="Default"/>
        <w:spacing w:line="300" w:lineRule="auto"/>
        <w:outlineLvl w:val="0"/>
        <w:rPr>
          <w:rFonts w:ascii="Garamond" w:hAnsi="Garamond"/>
        </w:rPr>
      </w:pPr>
    </w:p>
    <w:p w14:paraId="39E2E906" w14:textId="77777777" w:rsidR="00A93E34" w:rsidRDefault="00A93E34" w:rsidP="00EE22F3">
      <w:pPr>
        <w:pStyle w:val="Default"/>
        <w:spacing w:line="300" w:lineRule="auto"/>
        <w:outlineLvl w:val="0"/>
        <w:rPr>
          <w:rFonts w:ascii="Garamond" w:hAnsi="Garamond"/>
        </w:rPr>
      </w:pPr>
    </w:p>
    <w:p w14:paraId="47C3391F" w14:textId="77777777" w:rsidR="00A93E34" w:rsidRDefault="00A93E34" w:rsidP="00EE22F3">
      <w:pPr>
        <w:pStyle w:val="Default"/>
        <w:spacing w:line="300" w:lineRule="auto"/>
        <w:outlineLvl w:val="0"/>
        <w:rPr>
          <w:rFonts w:ascii="Garamond" w:hAnsi="Garamond"/>
        </w:rPr>
      </w:pPr>
    </w:p>
    <w:p w14:paraId="08694938" w14:textId="77777777" w:rsidR="00A93E34" w:rsidRDefault="00A93E34" w:rsidP="00EE22F3">
      <w:pPr>
        <w:pStyle w:val="Default"/>
        <w:spacing w:line="300" w:lineRule="auto"/>
        <w:outlineLvl w:val="0"/>
        <w:rPr>
          <w:rFonts w:ascii="Garamond" w:hAnsi="Garamond"/>
        </w:rPr>
      </w:pPr>
    </w:p>
    <w:p w14:paraId="5E116A01" w14:textId="77777777" w:rsidR="00A93E34" w:rsidRDefault="00A93E34" w:rsidP="00EE22F3">
      <w:pPr>
        <w:pStyle w:val="Default"/>
        <w:spacing w:line="300" w:lineRule="auto"/>
        <w:outlineLvl w:val="0"/>
        <w:rPr>
          <w:rFonts w:ascii="Garamond" w:hAnsi="Garamond"/>
        </w:rPr>
      </w:pPr>
    </w:p>
    <w:p w14:paraId="2D67CC46" w14:textId="77777777" w:rsidR="00A93E34" w:rsidRDefault="00A93E34" w:rsidP="00EE22F3">
      <w:pPr>
        <w:pStyle w:val="Default"/>
        <w:spacing w:line="300" w:lineRule="auto"/>
        <w:outlineLvl w:val="0"/>
        <w:rPr>
          <w:rFonts w:ascii="Garamond" w:hAnsi="Garamond"/>
        </w:rPr>
      </w:pPr>
    </w:p>
    <w:p w14:paraId="64CAD8EB" w14:textId="77777777" w:rsidR="00A93E34" w:rsidRDefault="00A93E34" w:rsidP="00EE22F3">
      <w:pPr>
        <w:pStyle w:val="Default"/>
        <w:spacing w:line="300" w:lineRule="auto"/>
        <w:outlineLvl w:val="0"/>
        <w:rPr>
          <w:rFonts w:ascii="Garamond" w:hAnsi="Garamond"/>
        </w:rPr>
      </w:pPr>
    </w:p>
    <w:p w14:paraId="2E563C8E" w14:textId="77777777" w:rsidR="00A93E34" w:rsidRDefault="00A93E34" w:rsidP="00EE22F3">
      <w:pPr>
        <w:pStyle w:val="Default"/>
        <w:spacing w:line="300" w:lineRule="auto"/>
        <w:outlineLvl w:val="0"/>
        <w:rPr>
          <w:rFonts w:ascii="Garamond" w:hAnsi="Garamond"/>
        </w:rPr>
      </w:pPr>
    </w:p>
    <w:p w14:paraId="56EBC5F5" w14:textId="77777777" w:rsidR="00A93E34" w:rsidRPr="00EE22F3" w:rsidRDefault="00A93E34" w:rsidP="00EE22F3">
      <w:pPr>
        <w:pStyle w:val="Default"/>
        <w:spacing w:line="300" w:lineRule="auto"/>
        <w:outlineLvl w:val="0"/>
        <w:rPr>
          <w:rFonts w:ascii="Garamond" w:hAnsi="Garamond"/>
        </w:rPr>
      </w:pPr>
    </w:p>
    <w:p w14:paraId="63EACFA2" w14:textId="77777777" w:rsidR="00EE22F3" w:rsidRPr="00EE22F3" w:rsidRDefault="00EE22F3" w:rsidP="00EE22F3">
      <w:pPr>
        <w:pStyle w:val="Default"/>
        <w:spacing w:line="300" w:lineRule="auto"/>
        <w:outlineLvl w:val="0"/>
        <w:rPr>
          <w:rFonts w:ascii="Garamond" w:hAnsi="Garamond"/>
        </w:rPr>
      </w:pPr>
    </w:p>
    <w:p w14:paraId="422C5E08" w14:textId="77777777" w:rsidR="00EE22F3" w:rsidRPr="00EE22F3" w:rsidRDefault="00EE22F3" w:rsidP="00EE22F3">
      <w:pPr>
        <w:jc w:val="right"/>
        <w:rPr>
          <w:rFonts w:ascii="Garamond" w:hAnsi="Garamond" w:cstheme="minorHAnsi"/>
          <w:bCs/>
          <w:sz w:val="20"/>
          <w:szCs w:val="20"/>
        </w:rPr>
      </w:pPr>
      <w:bookmarkStart w:id="1" w:name="_Hlk90041287"/>
      <w:r w:rsidRPr="00EE22F3">
        <w:rPr>
          <w:rFonts w:ascii="Garamond" w:hAnsi="Garamond" w:cstheme="minorHAnsi"/>
          <w:bCs/>
          <w:sz w:val="20"/>
          <w:szCs w:val="20"/>
        </w:rPr>
        <w:t xml:space="preserve">Załącznik nr 4 do Regulaminu </w:t>
      </w:r>
    </w:p>
    <w:p w14:paraId="3B202D20" w14:textId="77777777" w:rsidR="00EE22F3" w:rsidRPr="00EE22F3" w:rsidRDefault="00EE22F3" w:rsidP="00EE22F3">
      <w:pPr>
        <w:jc w:val="right"/>
        <w:rPr>
          <w:rFonts w:ascii="Garamond" w:hAnsi="Garamond" w:cstheme="minorHAnsi"/>
          <w:bCs/>
          <w:sz w:val="20"/>
          <w:szCs w:val="20"/>
        </w:rPr>
      </w:pPr>
      <w:r w:rsidRPr="00EE22F3">
        <w:rPr>
          <w:rFonts w:ascii="Garamond" w:hAnsi="Garamond" w:cstheme="minorHAnsi"/>
          <w:bCs/>
          <w:sz w:val="20"/>
          <w:szCs w:val="20"/>
        </w:rPr>
        <w:t xml:space="preserve">Niestrzeżonych Stref Parkingowych </w:t>
      </w:r>
    </w:p>
    <w:p w14:paraId="5C7004C2" w14:textId="77777777" w:rsidR="00EE22F3" w:rsidRPr="00EE22F3" w:rsidRDefault="00EE22F3" w:rsidP="00EE22F3">
      <w:pPr>
        <w:pStyle w:val="Default"/>
        <w:spacing w:line="300" w:lineRule="auto"/>
        <w:jc w:val="center"/>
        <w:outlineLvl w:val="0"/>
        <w:rPr>
          <w:rFonts w:ascii="Garamond" w:hAnsi="Garamond"/>
        </w:rPr>
      </w:pPr>
    </w:p>
    <w:p w14:paraId="5073620A" w14:textId="77777777" w:rsidR="00EE22F3" w:rsidRPr="00EE22F3" w:rsidRDefault="00EE22F3" w:rsidP="00EE22F3">
      <w:pPr>
        <w:jc w:val="right"/>
        <w:rPr>
          <w:rFonts w:ascii="Garamond" w:hAnsi="Garamond"/>
        </w:rPr>
      </w:pPr>
      <w:r w:rsidRPr="00EE22F3">
        <w:rPr>
          <w:rFonts w:ascii="Garamond" w:hAnsi="Garamond"/>
        </w:rPr>
        <w:t>Chorzów, …………………………….</w:t>
      </w:r>
    </w:p>
    <w:p w14:paraId="7584F21F" w14:textId="77777777" w:rsidR="00EE22F3" w:rsidRPr="00EE22F3" w:rsidRDefault="00EE22F3" w:rsidP="00EE22F3">
      <w:pPr>
        <w:rPr>
          <w:rFonts w:ascii="Garamond" w:hAnsi="Garamond"/>
        </w:rPr>
      </w:pPr>
      <w:r w:rsidRPr="00EE22F3">
        <w:rPr>
          <w:rFonts w:ascii="Garamond" w:hAnsi="Garamond"/>
        </w:rPr>
        <w:t>………………………………………………..</w:t>
      </w:r>
      <w:r w:rsidRPr="00EE22F3">
        <w:rPr>
          <w:rFonts w:ascii="Garamond" w:hAnsi="Garamond"/>
        </w:rPr>
        <w:br/>
        <w:t>Imię i nazwisko</w:t>
      </w:r>
    </w:p>
    <w:p w14:paraId="08497CF6" w14:textId="77777777" w:rsidR="00EE22F3" w:rsidRPr="00EE22F3" w:rsidRDefault="00EE22F3" w:rsidP="00EE22F3">
      <w:pPr>
        <w:rPr>
          <w:rFonts w:ascii="Garamond" w:hAnsi="Garamond"/>
        </w:rPr>
      </w:pPr>
      <w:r w:rsidRPr="00EE22F3">
        <w:rPr>
          <w:rFonts w:ascii="Garamond" w:hAnsi="Garamond"/>
        </w:rPr>
        <w:t>…………………………………………………</w:t>
      </w:r>
      <w:r w:rsidRPr="00EE22F3">
        <w:rPr>
          <w:rFonts w:ascii="Garamond" w:hAnsi="Garamond"/>
        </w:rPr>
        <w:br/>
        <w:t>ulica oraz numer domu</w:t>
      </w:r>
    </w:p>
    <w:p w14:paraId="064B99DA" w14:textId="77777777" w:rsidR="00EE22F3" w:rsidRPr="00EE22F3" w:rsidRDefault="00EE22F3" w:rsidP="00EE22F3">
      <w:pPr>
        <w:rPr>
          <w:rFonts w:ascii="Garamond" w:hAnsi="Garamond"/>
        </w:rPr>
      </w:pPr>
      <w:r w:rsidRPr="00EE22F3">
        <w:rPr>
          <w:rFonts w:ascii="Garamond" w:hAnsi="Garamond"/>
        </w:rPr>
        <w:t>………………………………………………….</w:t>
      </w:r>
      <w:r w:rsidRPr="00EE22F3">
        <w:rPr>
          <w:rFonts w:ascii="Garamond" w:hAnsi="Garamond"/>
        </w:rPr>
        <w:br/>
        <w:t>kod pocztowy i miasto</w:t>
      </w:r>
    </w:p>
    <w:p w14:paraId="1D59E151" w14:textId="77777777" w:rsidR="00EE22F3" w:rsidRPr="00EE22F3" w:rsidRDefault="00EE22F3" w:rsidP="00EE22F3">
      <w:pPr>
        <w:rPr>
          <w:rFonts w:ascii="Garamond" w:hAnsi="Garamond"/>
        </w:rPr>
      </w:pPr>
      <w:r w:rsidRPr="00EE22F3">
        <w:rPr>
          <w:rFonts w:ascii="Garamond" w:hAnsi="Garamond"/>
        </w:rPr>
        <w:t>……………………………………………...</w:t>
      </w:r>
      <w:r w:rsidRPr="00EE22F3">
        <w:rPr>
          <w:rFonts w:ascii="Garamond" w:hAnsi="Garamond"/>
        </w:rPr>
        <w:br/>
        <w:t>Pesel</w:t>
      </w:r>
    </w:p>
    <w:p w14:paraId="1C259ED8" w14:textId="77777777" w:rsidR="00EE22F3" w:rsidRPr="00EE22F3" w:rsidRDefault="00EE22F3" w:rsidP="00EE22F3">
      <w:pPr>
        <w:jc w:val="center"/>
        <w:rPr>
          <w:rFonts w:ascii="Garamond" w:hAnsi="Garamond"/>
          <w:b/>
        </w:rPr>
      </w:pPr>
      <w:r w:rsidRPr="00EE22F3">
        <w:rPr>
          <w:rFonts w:ascii="Garamond" w:hAnsi="Garamond"/>
          <w:b/>
        </w:rPr>
        <w:t>Oświadczenie opłata dodatkowa - nieważny bilet</w:t>
      </w:r>
    </w:p>
    <w:p w14:paraId="6A4B83B5" w14:textId="77777777" w:rsidR="00EE22F3" w:rsidRPr="00EE22F3" w:rsidRDefault="00EE22F3" w:rsidP="00EE22F3">
      <w:pPr>
        <w:spacing w:line="480" w:lineRule="auto"/>
        <w:jc w:val="both"/>
        <w:rPr>
          <w:rFonts w:ascii="Garamond" w:hAnsi="Garamond"/>
          <w:color w:val="000000" w:themeColor="text1"/>
        </w:rPr>
      </w:pPr>
      <w:r w:rsidRPr="00EE22F3">
        <w:rPr>
          <w:rFonts w:ascii="Garamond" w:hAnsi="Garamond"/>
          <w:color w:val="000000" w:themeColor="text1"/>
        </w:rPr>
        <w:t>Oświadczam, iż w dniu …………………….. świadomie z zamiarem korzystania z parkingu na terenie Parku Śląskiego wjechałem/am do strefy parkingowej………………………… . Wyjeżdżając ze strefy parkingowej …………………………………………, pojazdem …………………………………… o numerze rejestracyjnym …………………………………………….. nie dokonałem uiszczenia opłaty dodatkowej.</w:t>
      </w:r>
    </w:p>
    <w:p w14:paraId="6E089C47" w14:textId="77777777" w:rsidR="00EE22F3" w:rsidRPr="00EE22F3" w:rsidRDefault="00EE22F3" w:rsidP="00EE22F3">
      <w:pPr>
        <w:jc w:val="both"/>
        <w:rPr>
          <w:rFonts w:ascii="Garamond" w:hAnsi="Garamond"/>
        </w:rPr>
      </w:pPr>
      <w:r w:rsidRPr="00EE22F3">
        <w:rPr>
          <w:rFonts w:ascii="Garamond" w:hAnsi="Garamond"/>
        </w:rPr>
        <w:t xml:space="preserve">Przyjmuję do wiadomości, że w przypadku zapłaty do 7 dni opłata dodatkowa wyniesie ……… zł, </w:t>
      </w:r>
      <w:r w:rsidRPr="00EE22F3">
        <w:rPr>
          <w:rFonts w:ascii="Garamond" w:hAnsi="Garamond"/>
        </w:rPr>
        <w:br/>
        <w:t>w przypadku zapłaty po terminie 7 dni opłata dodatkowa wyniesie ……… zł. Przyjmuję do wiadomości, iż nieopłacenie w/w należności będzie wiązało się z konsekwencjami prawnymi.</w:t>
      </w:r>
    </w:p>
    <w:p w14:paraId="5B6054B7" w14:textId="77777777" w:rsidR="00EE22F3" w:rsidRPr="00EE22F3" w:rsidRDefault="00EE22F3" w:rsidP="00EE22F3">
      <w:pPr>
        <w:jc w:val="both"/>
        <w:rPr>
          <w:rFonts w:ascii="Garamond" w:hAnsi="Garamond"/>
        </w:rPr>
      </w:pPr>
      <w:r w:rsidRPr="00EE22F3">
        <w:rPr>
          <w:rFonts w:ascii="Garamond" w:hAnsi="Garamond"/>
        </w:rPr>
        <w:t xml:space="preserve">Należność zobowiązuję się wpłacić gotówką w Kasie Dyrekcji Parku Śląskiego, 41-501 Chorzów, al. Różana 2 lub dokując przelewu na konto bankowe Park Śląski </w:t>
      </w:r>
      <w:r w:rsidRPr="00EE22F3">
        <w:rPr>
          <w:rFonts w:ascii="Garamond" w:hAnsi="Garamond" w:cstheme="minorHAnsi"/>
        </w:rPr>
        <w:t xml:space="preserve">im. Gen Jerzego Ziętka </w:t>
      </w:r>
      <w:r w:rsidRPr="00EE22F3">
        <w:rPr>
          <w:rFonts w:ascii="Garamond" w:hAnsi="Garamond"/>
        </w:rPr>
        <w:t xml:space="preserve">S.A. - ING BANK ŚLĄSKI nr konta: 90 1050 1214 1000 0010 0000 0685, tytułem: Opłata parkingowa/dodatkowa za parking. Po zaksięgowaniu wpłaty paragon fiskalny będzie do odbioru w kasie Dyrekcji Parku. </w:t>
      </w:r>
    </w:p>
    <w:p w14:paraId="199ED350" w14:textId="77777777" w:rsidR="00EE22F3" w:rsidRPr="00EE22F3" w:rsidRDefault="00EE22F3" w:rsidP="00EE22F3">
      <w:pPr>
        <w:jc w:val="both"/>
        <w:rPr>
          <w:rFonts w:ascii="Garamond" w:hAnsi="Garamond"/>
        </w:rPr>
      </w:pPr>
    </w:p>
    <w:p w14:paraId="7D1D6DF0" w14:textId="77777777" w:rsidR="00EE22F3" w:rsidRPr="00EE22F3" w:rsidRDefault="00EE22F3" w:rsidP="00EE22F3">
      <w:pPr>
        <w:rPr>
          <w:rFonts w:ascii="Garamond" w:hAnsi="Garamond"/>
        </w:rPr>
      </w:pP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t>………………………………………………………………</w:t>
      </w:r>
    </w:p>
    <w:p w14:paraId="6D0F9422" w14:textId="77777777" w:rsidR="00EE22F3" w:rsidRPr="00EE22F3" w:rsidRDefault="00EE22F3" w:rsidP="00EE22F3">
      <w:pPr>
        <w:rPr>
          <w:rFonts w:ascii="Garamond" w:hAnsi="Garamond"/>
          <w:b/>
          <w:bCs/>
        </w:rPr>
      </w:pPr>
      <w:r w:rsidRPr="00EE22F3">
        <w:rPr>
          <w:rFonts w:ascii="Garamond" w:hAnsi="Garamond"/>
        </w:rPr>
        <w:tab/>
      </w:r>
      <w:r w:rsidRPr="00EE22F3">
        <w:rPr>
          <w:rFonts w:ascii="Garamond" w:hAnsi="Garamond"/>
          <w:b/>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b/>
          <w:bCs/>
        </w:rPr>
        <w:t>data oraz podpis osoby składającej oświadczenie</w:t>
      </w:r>
    </w:p>
    <w:p w14:paraId="09B2D79D" w14:textId="77777777" w:rsidR="00EE22F3" w:rsidRPr="00EE22F3" w:rsidRDefault="00EE22F3" w:rsidP="00EE22F3">
      <w:pPr>
        <w:jc w:val="both"/>
        <w:rPr>
          <w:rFonts w:ascii="Garamond" w:hAnsi="Garamond"/>
          <w:sz w:val="20"/>
          <w:szCs w:val="20"/>
        </w:rPr>
      </w:pPr>
      <w:r w:rsidRPr="00EE22F3">
        <w:rPr>
          <w:rFonts w:ascii="Garamond" w:hAnsi="Garamond"/>
          <w:sz w:val="20"/>
          <w:szCs w:val="20"/>
        </w:rPr>
        <w:t xml:space="preserve">Konto bankowe Parku Śląskiego S.A.  - ING BANK ŚLĄSKI nr konta: 90 1050 1214 1000 0010 0000 0685. Tytułem: Opłata dodatkowa  - parking. </w:t>
      </w:r>
    </w:p>
    <w:p w14:paraId="2D064DDF" w14:textId="77777777" w:rsidR="00EE22F3" w:rsidRPr="00EE22F3" w:rsidRDefault="00EE22F3" w:rsidP="00EE22F3">
      <w:pPr>
        <w:jc w:val="both"/>
        <w:rPr>
          <w:rFonts w:ascii="Garamond" w:hAnsi="Garamond"/>
          <w:sz w:val="20"/>
          <w:szCs w:val="20"/>
        </w:rPr>
      </w:pPr>
      <w:r w:rsidRPr="00EE22F3">
        <w:rPr>
          <w:rFonts w:ascii="Garamond" w:hAnsi="Garamond"/>
          <w:sz w:val="20"/>
          <w:szCs w:val="20"/>
        </w:rPr>
        <w:t xml:space="preserve">Po zaksięgowaniu wpłaty paragon fiskalny będzie do odbioru w kasie Dyrekcji Parku. Prosimy o odbiór paragonu niezwłocznie po dokonaniu wpłaty. </w:t>
      </w:r>
    </w:p>
    <w:bookmarkEnd w:id="1"/>
    <w:p w14:paraId="65E62173" w14:textId="77777777" w:rsidR="00EE22F3" w:rsidRDefault="00EE22F3" w:rsidP="00EE22F3">
      <w:pPr>
        <w:pStyle w:val="Default"/>
        <w:spacing w:line="300" w:lineRule="auto"/>
        <w:outlineLvl w:val="0"/>
        <w:rPr>
          <w:rFonts w:ascii="Garamond" w:hAnsi="Garamond" w:cstheme="minorHAnsi"/>
          <w:sz w:val="20"/>
          <w:szCs w:val="20"/>
        </w:rPr>
      </w:pPr>
      <w:r w:rsidRPr="00EE22F3">
        <w:rPr>
          <w:rFonts w:ascii="Garamond" w:hAnsi="Garamond" w:cstheme="minorHAnsi"/>
          <w:sz w:val="20"/>
          <w:szCs w:val="20"/>
        </w:rPr>
        <w:t>*niewłaściwe skreślić</w:t>
      </w:r>
    </w:p>
    <w:p w14:paraId="5F010DB7" w14:textId="77777777" w:rsidR="00111526" w:rsidRDefault="00111526" w:rsidP="00EE22F3">
      <w:pPr>
        <w:pStyle w:val="Default"/>
        <w:spacing w:line="300" w:lineRule="auto"/>
        <w:outlineLvl w:val="0"/>
        <w:rPr>
          <w:rFonts w:ascii="Garamond" w:hAnsi="Garamond" w:cstheme="minorHAnsi"/>
          <w:sz w:val="20"/>
          <w:szCs w:val="20"/>
        </w:rPr>
      </w:pPr>
    </w:p>
    <w:p w14:paraId="0684A7B4" w14:textId="77777777" w:rsidR="00111526" w:rsidRDefault="00111526" w:rsidP="00EE22F3">
      <w:pPr>
        <w:pStyle w:val="Default"/>
        <w:spacing w:line="300" w:lineRule="auto"/>
        <w:outlineLvl w:val="0"/>
        <w:rPr>
          <w:rFonts w:ascii="Garamond" w:hAnsi="Garamond" w:cstheme="minorHAnsi"/>
          <w:sz w:val="20"/>
          <w:szCs w:val="20"/>
        </w:rPr>
      </w:pPr>
    </w:p>
    <w:p w14:paraId="030A6BE5" w14:textId="77777777" w:rsidR="00111526" w:rsidRDefault="00111526" w:rsidP="00EE22F3">
      <w:pPr>
        <w:pStyle w:val="Default"/>
        <w:spacing w:line="300" w:lineRule="auto"/>
        <w:outlineLvl w:val="0"/>
        <w:rPr>
          <w:rFonts w:ascii="Garamond" w:hAnsi="Garamond" w:cstheme="minorHAnsi"/>
          <w:sz w:val="20"/>
          <w:szCs w:val="20"/>
        </w:rPr>
      </w:pPr>
    </w:p>
    <w:p w14:paraId="5BFD8B74" w14:textId="77777777" w:rsidR="00111526" w:rsidRDefault="00111526" w:rsidP="00EE22F3">
      <w:pPr>
        <w:pStyle w:val="Default"/>
        <w:spacing w:line="300" w:lineRule="auto"/>
        <w:outlineLvl w:val="0"/>
        <w:rPr>
          <w:rFonts w:ascii="Garamond" w:hAnsi="Garamond" w:cstheme="minorHAnsi"/>
          <w:sz w:val="20"/>
          <w:szCs w:val="20"/>
        </w:rPr>
      </w:pPr>
    </w:p>
    <w:p w14:paraId="5BF59BA7" w14:textId="77777777" w:rsidR="00A93E34" w:rsidRPr="00EE22F3" w:rsidRDefault="00A93E34" w:rsidP="00EE22F3">
      <w:pPr>
        <w:pStyle w:val="Default"/>
        <w:spacing w:line="300" w:lineRule="auto"/>
        <w:outlineLvl w:val="0"/>
        <w:rPr>
          <w:rFonts w:ascii="Garamond" w:hAnsi="Garamond" w:cstheme="minorHAnsi"/>
          <w:sz w:val="20"/>
          <w:szCs w:val="20"/>
        </w:rPr>
      </w:pPr>
    </w:p>
    <w:p w14:paraId="489E36E2" w14:textId="77777777" w:rsidR="00EE22F3" w:rsidRPr="00EE22F3" w:rsidRDefault="00EE22F3" w:rsidP="00EE22F3">
      <w:pPr>
        <w:pStyle w:val="Default"/>
        <w:spacing w:line="300" w:lineRule="auto"/>
        <w:outlineLvl w:val="0"/>
        <w:rPr>
          <w:rFonts w:ascii="Garamond" w:hAnsi="Garamond" w:cstheme="minorHAnsi"/>
        </w:rPr>
      </w:pPr>
    </w:p>
    <w:p w14:paraId="78AC4A79" w14:textId="77777777" w:rsidR="00EE22F3" w:rsidRPr="00EE22F3" w:rsidRDefault="00EE22F3" w:rsidP="00EE22F3">
      <w:pPr>
        <w:jc w:val="right"/>
        <w:rPr>
          <w:rFonts w:ascii="Garamond" w:hAnsi="Garamond" w:cstheme="minorHAnsi"/>
          <w:bCs/>
          <w:sz w:val="20"/>
          <w:szCs w:val="20"/>
        </w:rPr>
      </w:pPr>
      <w:r w:rsidRPr="00EE22F3">
        <w:rPr>
          <w:rFonts w:ascii="Garamond" w:hAnsi="Garamond" w:cstheme="minorHAnsi"/>
          <w:bCs/>
          <w:sz w:val="20"/>
          <w:szCs w:val="20"/>
        </w:rPr>
        <w:t xml:space="preserve">Załącznik nr 5 do Regulaminu </w:t>
      </w:r>
    </w:p>
    <w:p w14:paraId="04B20403" w14:textId="77777777" w:rsidR="00EE22F3" w:rsidRPr="00EE22F3" w:rsidRDefault="00EE22F3" w:rsidP="00EE22F3">
      <w:pPr>
        <w:jc w:val="right"/>
        <w:rPr>
          <w:rFonts w:ascii="Garamond" w:hAnsi="Garamond" w:cstheme="minorHAnsi"/>
          <w:bCs/>
        </w:rPr>
      </w:pPr>
      <w:r w:rsidRPr="00EE22F3">
        <w:rPr>
          <w:rFonts w:ascii="Garamond" w:hAnsi="Garamond" w:cstheme="minorHAnsi"/>
          <w:bCs/>
          <w:sz w:val="20"/>
          <w:szCs w:val="20"/>
        </w:rPr>
        <w:t>Niestrzeżonych Stref Parkingowych</w:t>
      </w:r>
      <w:r w:rsidRPr="00EE22F3">
        <w:rPr>
          <w:rFonts w:ascii="Garamond" w:hAnsi="Garamond" w:cstheme="minorHAnsi"/>
          <w:bCs/>
        </w:rPr>
        <w:t xml:space="preserve"> </w:t>
      </w:r>
    </w:p>
    <w:p w14:paraId="3C50AAE7" w14:textId="77777777" w:rsidR="00EE22F3" w:rsidRPr="00EE22F3" w:rsidRDefault="00EE22F3" w:rsidP="00EE22F3">
      <w:pPr>
        <w:pStyle w:val="Default"/>
        <w:spacing w:line="300" w:lineRule="auto"/>
        <w:jc w:val="center"/>
        <w:outlineLvl w:val="0"/>
        <w:rPr>
          <w:rFonts w:ascii="Garamond" w:hAnsi="Garamond"/>
        </w:rPr>
      </w:pPr>
    </w:p>
    <w:p w14:paraId="7DB92227" w14:textId="77777777" w:rsidR="00EE22F3" w:rsidRPr="00EE22F3" w:rsidRDefault="00EE22F3" w:rsidP="00EE22F3">
      <w:pPr>
        <w:jc w:val="right"/>
        <w:rPr>
          <w:rFonts w:ascii="Garamond" w:hAnsi="Garamond"/>
        </w:rPr>
      </w:pPr>
      <w:r w:rsidRPr="00EE22F3">
        <w:rPr>
          <w:rFonts w:ascii="Garamond" w:hAnsi="Garamond"/>
        </w:rPr>
        <w:t>Chorzów, …………………………….</w:t>
      </w:r>
    </w:p>
    <w:p w14:paraId="426021E3" w14:textId="77777777" w:rsidR="00EE22F3" w:rsidRPr="00EE22F3" w:rsidRDefault="00EE22F3" w:rsidP="00EE22F3">
      <w:pPr>
        <w:rPr>
          <w:rFonts w:ascii="Garamond" w:hAnsi="Garamond"/>
        </w:rPr>
      </w:pPr>
      <w:r w:rsidRPr="00EE22F3">
        <w:rPr>
          <w:rFonts w:ascii="Garamond" w:hAnsi="Garamond"/>
        </w:rPr>
        <w:t>………………………………………………..</w:t>
      </w:r>
      <w:r w:rsidRPr="00EE22F3">
        <w:rPr>
          <w:rFonts w:ascii="Garamond" w:hAnsi="Garamond"/>
        </w:rPr>
        <w:br/>
        <w:t>Imię i nazwisko</w:t>
      </w:r>
    </w:p>
    <w:p w14:paraId="7D00D4B5" w14:textId="77777777" w:rsidR="00EE22F3" w:rsidRPr="00EE22F3" w:rsidRDefault="00EE22F3" w:rsidP="00EE22F3">
      <w:pPr>
        <w:rPr>
          <w:rFonts w:ascii="Garamond" w:hAnsi="Garamond"/>
        </w:rPr>
      </w:pPr>
      <w:r w:rsidRPr="00EE22F3">
        <w:rPr>
          <w:rFonts w:ascii="Garamond" w:hAnsi="Garamond"/>
        </w:rPr>
        <w:t>…………………………………………………</w:t>
      </w:r>
      <w:r w:rsidRPr="00EE22F3">
        <w:rPr>
          <w:rFonts w:ascii="Garamond" w:hAnsi="Garamond"/>
        </w:rPr>
        <w:br/>
        <w:t>ulica oraz numer domu</w:t>
      </w:r>
    </w:p>
    <w:p w14:paraId="23ED1C64" w14:textId="77777777" w:rsidR="00EE22F3" w:rsidRPr="00EE22F3" w:rsidRDefault="00EE22F3" w:rsidP="00EE22F3">
      <w:pPr>
        <w:rPr>
          <w:rFonts w:ascii="Garamond" w:hAnsi="Garamond"/>
        </w:rPr>
      </w:pPr>
      <w:r w:rsidRPr="00EE22F3">
        <w:rPr>
          <w:rFonts w:ascii="Garamond" w:hAnsi="Garamond"/>
        </w:rPr>
        <w:t>………………………………………………….</w:t>
      </w:r>
      <w:r w:rsidRPr="00EE22F3">
        <w:rPr>
          <w:rFonts w:ascii="Garamond" w:hAnsi="Garamond"/>
        </w:rPr>
        <w:br/>
        <w:t>kod pocztowy i miasto</w:t>
      </w:r>
    </w:p>
    <w:p w14:paraId="5A66ECE3" w14:textId="77777777" w:rsidR="00EE22F3" w:rsidRPr="00EE22F3" w:rsidRDefault="00EE22F3" w:rsidP="00EE22F3">
      <w:pPr>
        <w:rPr>
          <w:rFonts w:ascii="Garamond" w:hAnsi="Garamond"/>
        </w:rPr>
      </w:pPr>
      <w:r w:rsidRPr="00EE22F3">
        <w:rPr>
          <w:rFonts w:ascii="Garamond" w:hAnsi="Garamond"/>
        </w:rPr>
        <w:t>……………………………………………...</w:t>
      </w:r>
      <w:r w:rsidRPr="00EE22F3">
        <w:rPr>
          <w:rFonts w:ascii="Garamond" w:hAnsi="Garamond"/>
        </w:rPr>
        <w:br/>
        <w:t>Pesel</w:t>
      </w:r>
    </w:p>
    <w:p w14:paraId="399AA206" w14:textId="77777777" w:rsidR="00EE22F3" w:rsidRPr="00EE22F3" w:rsidRDefault="00EE22F3" w:rsidP="00EE22F3">
      <w:pPr>
        <w:jc w:val="center"/>
        <w:rPr>
          <w:rFonts w:ascii="Garamond" w:hAnsi="Garamond"/>
          <w:b/>
        </w:rPr>
      </w:pPr>
      <w:r w:rsidRPr="00EE22F3">
        <w:rPr>
          <w:rFonts w:ascii="Garamond" w:hAnsi="Garamond"/>
          <w:b/>
        </w:rPr>
        <w:t>Oświadczenie opłata dodatkowa - brak biletu</w:t>
      </w:r>
    </w:p>
    <w:p w14:paraId="7C4686AF" w14:textId="77777777" w:rsidR="00EE22F3" w:rsidRPr="00EE22F3" w:rsidRDefault="00EE22F3" w:rsidP="00EE22F3">
      <w:pPr>
        <w:spacing w:line="480" w:lineRule="auto"/>
        <w:jc w:val="both"/>
        <w:rPr>
          <w:rFonts w:ascii="Garamond" w:hAnsi="Garamond"/>
          <w:color w:val="000000" w:themeColor="text1"/>
        </w:rPr>
      </w:pPr>
      <w:r w:rsidRPr="00EE22F3">
        <w:rPr>
          <w:rFonts w:ascii="Garamond" w:hAnsi="Garamond"/>
          <w:color w:val="000000" w:themeColor="text1"/>
        </w:rPr>
        <w:t>Oświadczam, iż w dniu …………………….. świadomie z zamiarem korzystania z parkingu na terenie Parku Śląskiego wjechałem/am do strefy parkingowej ……………………. Wyjeżdżając ze strefy parkingowej …………………………………………, pojazdem …………………………………… o numerze rejestracyjnym ……………………………………………..  podczas wyjazdu z parkingu nie posiadałem biletu do rozliczenia lub uległ on zniszczeniu uniemożliwiającym jego odczytanie.</w:t>
      </w:r>
    </w:p>
    <w:p w14:paraId="38A9E4DB" w14:textId="77777777" w:rsidR="00EE22F3" w:rsidRPr="00EE22F3" w:rsidRDefault="00EE22F3" w:rsidP="00EE22F3">
      <w:pPr>
        <w:jc w:val="both"/>
        <w:rPr>
          <w:rFonts w:ascii="Garamond" w:hAnsi="Garamond"/>
        </w:rPr>
      </w:pPr>
      <w:r w:rsidRPr="00EE22F3">
        <w:rPr>
          <w:rFonts w:ascii="Garamond" w:hAnsi="Garamond"/>
        </w:rPr>
        <w:t xml:space="preserve">Przyjmuję do wiadomości, że w przypadku zapłaty do 7 dni opłata dodatkowa wyniesie 200 zł, </w:t>
      </w:r>
      <w:r w:rsidRPr="00EE22F3">
        <w:rPr>
          <w:rFonts w:ascii="Garamond" w:hAnsi="Garamond"/>
        </w:rPr>
        <w:br/>
        <w:t>w przypadku zapłaty po terminie 7 dni opłata dodatkowa wyniesie 300 zł. Przyjmuję do wiadomości, iż nieopłacenie w/w należności będzie wiązało się z konsekwencjami prawnymi.</w:t>
      </w:r>
    </w:p>
    <w:p w14:paraId="68BD7402" w14:textId="77777777" w:rsidR="00EE22F3" w:rsidRPr="00EE22F3" w:rsidRDefault="00EE22F3" w:rsidP="00EE22F3">
      <w:pPr>
        <w:jc w:val="both"/>
        <w:rPr>
          <w:rFonts w:ascii="Garamond" w:hAnsi="Garamond"/>
        </w:rPr>
      </w:pPr>
      <w:r w:rsidRPr="00EE22F3">
        <w:rPr>
          <w:rFonts w:ascii="Garamond" w:hAnsi="Garamond"/>
        </w:rPr>
        <w:t xml:space="preserve">Należność zobowiązuję się wpłacić gotówką w Kasie Dyrekcji Parku Śląskiego, 41-501 Chorzów, al. Różana 2 lub dokując przelewu na konto bankowe Park Śląski </w:t>
      </w:r>
      <w:r w:rsidRPr="00EE22F3">
        <w:rPr>
          <w:rFonts w:ascii="Garamond" w:hAnsi="Garamond" w:cstheme="minorHAnsi"/>
        </w:rPr>
        <w:t xml:space="preserve">im. Gen Jerzego Ziętka </w:t>
      </w:r>
      <w:r w:rsidRPr="00EE22F3">
        <w:rPr>
          <w:rFonts w:ascii="Garamond" w:hAnsi="Garamond"/>
        </w:rPr>
        <w:t xml:space="preserve">S.A. - ING BANK ŚLĄSKI nr konta: 90 1050 1214 1000 0010 0000 0685, tytułem: Opłata parkingowa/dodatkowa za parking. Po zaksięgowaniu wpłaty paragon fiskalny będzie do odbioru w kasie Dyrekcji Parku. </w:t>
      </w:r>
    </w:p>
    <w:p w14:paraId="47185162" w14:textId="77777777" w:rsidR="00EE22F3" w:rsidRPr="00EE22F3" w:rsidRDefault="00EE22F3" w:rsidP="00EE22F3">
      <w:pPr>
        <w:rPr>
          <w:rFonts w:ascii="Garamond" w:hAnsi="Garamond"/>
        </w:rPr>
      </w:pP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t xml:space="preserve">    ………………………………………………………………</w:t>
      </w:r>
    </w:p>
    <w:p w14:paraId="0AF70295" w14:textId="77777777" w:rsidR="00EE22F3" w:rsidRPr="00EE22F3" w:rsidRDefault="00EE22F3" w:rsidP="00EE22F3">
      <w:pPr>
        <w:rPr>
          <w:rFonts w:ascii="Garamond" w:hAnsi="Garamond"/>
          <w:b/>
          <w:bCs/>
        </w:rPr>
      </w:pPr>
      <w:r w:rsidRPr="00EE22F3">
        <w:rPr>
          <w:rFonts w:ascii="Garamond" w:hAnsi="Garamond"/>
        </w:rPr>
        <w:tab/>
      </w:r>
      <w:r w:rsidRPr="00EE22F3">
        <w:rPr>
          <w:rFonts w:ascii="Garamond" w:hAnsi="Garamond"/>
          <w:b/>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rPr>
        <w:tab/>
      </w:r>
      <w:r w:rsidRPr="00EE22F3">
        <w:rPr>
          <w:rFonts w:ascii="Garamond" w:hAnsi="Garamond"/>
          <w:b/>
          <w:bCs/>
        </w:rPr>
        <w:t>data oraz podpis osoby składającej oświadczenie</w:t>
      </w:r>
    </w:p>
    <w:p w14:paraId="412AC9C6" w14:textId="77777777" w:rsidR="00EE22F3" w:rsidRPr="00EE22F3" w:rsidRDefault="00EE22F3" w:rsidP="00EE22F3">
      <w:pPr>
        <w:jc w:val="both"/>
        <w:rPr>
          <w:rFonts w:ascii="Garamond" w:hAnsi="Garamond"/>
          <w:sz w:val="20"/>
          <w:szCs w:val="20"/>
        </w:rPr>
      </w:pPr>
      <w:r w:rsidRPr="00EE22F3">
        <w:rPr>
          <w:rFonts w:ascii="Garamond" w:hAnsi="Garamond"/>
          <w:sz w:val="20"/>
          <w:szCs w:val="20"/>
        </w:rPr>
        <w:t xml:space="preserve">Konto bankowe Parku Śląskiego S.A.  - ING BANK ŚLĄSKI nr konta: 90 1050 1214 1000 0010 0000 0685. Tytułem: Opłata dodatkowa  - parking. </w:t>
      </w:r>
    </w:p>
    <w:p w14:paraId="218B7AE3" w14:textId="77777777" w:rsidR="00EE22F3" w:rsidRPr="00EE22F3" w:rsidRDefault="00EE22F3" w:rsidP="00EE22F3">
      <w:pPr>
        <w:jc w:val="both"/>
        <w:rPr>
          <w:rFonts w:ascii="Garamond" w:hAnsi="Garamond"/>
          <w:sz w:val="20"/>
          <w:szCs w:val="20"/>
        </w:rPr>
      </w:pPr>
    </w:p>
    <w:p w14:paraId="7EF614A7" w14:textId="77777777" w:rsidR="00EE22F3" w:rsidRPr="00EE22F3" w:rsidRDefault="00EE22F3" w:rsidP="00EE22F3">
      <w:pPr>
        <w:jc w:val="both"/>
        <w:rPr>
          <w:rFonts w:ascii="Garamond" w:hAnsi="Garamond"/>
          <w:sz w:val="20"/>
          <w:szCs w:val="20"/>
        </w:rPr>
      </w:pPr>
    </w:p>
    <w:p w14:paraId="418341BB" w14:textId="77777777" w:rsidR="00EE22F3" w:rsidRPr="00EE22F3" w:rsidRDefault="00EE22F3" w:rsidP="00EE22F3">
      <w:pPr>
        <w:jc w:val="both"/>
        <w:rPr>
          <w:rFonts w:ascii="Garamond" w:hAnsi="Garamond"/>
          <w:sz w:val="20"/>
          <w:szCs w:val="20"/>
        </w:rPr>
      </w:pPr>
      <w:r w:rsidRPr="00EE22F3">
        <w:rPr>
          <w:rFonts w:ascii="Garamond" w:hAnsi="Garamond"/>
          <w:sz w:val="20"/>
          <w:szCs w:val="20"/>
        </w:rPr>
        <w:t xml:space="preserve">Po zaksięgowaniu wpłaty paragon fiskalny będzie do odbioru w kasie Dyrekcji Parku. Prosimy o odbiór paragonu niezwłocznie po dokonaniu wpłaty. </w:t>
      </w:r>
    </w:p>
    <w:p w14:paraId="637D6E89" w14:textId="77777777" w:rsidR="00EE22F3" w:rsidRPr="00EE22F3" w:rsidRDefault="00EE22F3" w:rsidP="00EE22F3">
      <w:pPr>
        <w:pStyle w:val="Default"/>
        <w:spacing w:line="300" w:lineRule="auto"/>
        <w:outlineLvl w:val="0"/>
        <w:rPr>
          <w:rFonts w:ascii="Garamond" w:hAnsi="Garamond" w:cstheme="minorHAnsi"/>
          <w:sz w:val="20"/>
          <w:szCs w:val="20"/>
        </w:rPr>
      </w:pPr>
      <w:r w:rsidRPr="00EE22F3">
        <w:rPr>
          <w:rFonts w:ascii="Garamond" w:hAnsi="Garamond" w:cstheme="minorHAnsi"/>
          <w:sz w:val="20"/>
          <w:szCs w:val="20"/>
        </w:rPr>
        <w:t>*niewłaściwe skreślić</w:t>
      </w:r>
    </w:p>
    <w:p w14:paraId="5E06622C" w14:textId="77777777" w:rsidR="00EE22F3" w:rsidRPr="00EE22F3" w:rsidRDefault="00EE22F3" w:rsidP="00EE22F3">
      <w:pPr>
        <w:pStyle w:val="Default"/>
        <w:spacing w:line="300" w:lineRule="auto"/>
        <w:outlineLvl w:val="0"/>
        <w:rPr>
          <w:rFonts w:ascii="Garamond" w:hAnsi="Garamond" w:cstheme="minorHAnsi"/>
          <w:sz w:val="20"/>
          <w:szCs w:val="20"/>
        </w:rPr>
      </w:pPr>
    </w:p>
    <w:p w14:paraId="35F11B1C" w14:textId="77777777" w:rsidR="00EE22F3" w:rsidRDefault="00EE22F3" w:rsidP="00EE22F3">
      <w:pPr>
        <w:pStyle w:val="Default"/>
        <w:spacing w:line="300" w:lineRule="auto"/>
        <w:outlineLvl w:val="0"/>
        <w:rPr>
          <w:rFonts w:ascii="Garamond" w:hAnsi="Garamond" w:cstheme="minorHAnsi"/>
        </w:rPr>
      </w:pPr>
    </w:p>
    <w:p w14:paraId="13BDA7A1" w14:textId="77777777" w:rsidR="00A3031A" w:rsidRPr="00EE22F3" w:rsidRDefault="00A3031A" w:rsidP="00EE22F3">
      <w:pPr>
        <w:pStyle w:val="Default"/>
        <w:spacing w:line="300" w:lineRule="auto"/>
        <w:outlineLvl w:val="0"/>
        <w:rPr>
          <w:rFonts w:ascii="Garamond" w:hAnsi="Garamond" w:cstheme="minorHAnsi"/>
        </w:rPr>
      </w:pPr>
    </w:p>
    <w:p w14:paraId="7DA9D4F0" w14:textId="77777777" w:rsidR="00EE22F3" w:rsidRPr="00EE22F3" w:rsidRDefault="00EE22F3" w:rsidP="00EE22F3">
      <w:pPr>
        <w:pStyle w:val="Default"/>
        <w:spacing w:line="300" w:lineRule="auto"/>
        <w:outlineLvl w:val="0"/>
        <w:rPr>
          <w:rFonts w:ascii="Garamond" w:hAnsi="Garamond" w:cstheme="minorHAnsi"/>
        </w:rPr>
      </w:pPr>
    </w:p>
    <w:p w14:paraId="775AFE3C" w14:textId="77777777" w:rsidR="00EE22F3" w:rsidRPr="00EE22F3" w:rsidRDefault="00EE22F3" w:rsidP="00EE22F3">
      <w:pPr>
        <w:jc w:val="both"/>
        <w:rPr>
          <w:rFonts w:ascii="Garamond" w:hAnsi="Garamond"/>
          <w:b/>
          <w:bCs/>
        </w:rPr>
      </w:pPr>
      <w:r w:rsidRPr="00EE22F3">
        <w:rPr>
          <w:rFonts w:ascii="Garamond" w:hAnsi="Garamond"/>
          <w:b/>
          <w:bCs/>
        </w:rPr>
        <w:t>Klauzula informacyjna</w:t>
      </w:r>
    </w:p>
    <w:p w14:paraId="78D83828" w14:textId="77777777" w:rsidR="00EE22F3" w:rsidRPr="00EE22F3" w:rsidRDefault="00EE22F3" w:rsidP="00EE22F3">
      <w:pPr>
        <w:jc w:val="both"/>
        <w:rPr>
          <w:rFonts w:ascii="Garamond" w:hAnsi="Garamond"/>
        </w:rPr>
      </w:pPr>
      <w:r w:rsidRPr="00EE22F3">
        <w:rPr>
          <w:rFonts w:ascii="Garamond" w:hAnsi="Garamond"/>
        </w:rPr>
        <w:t xml:space="preserve">Zgodnie z RODO -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informujemy, że: </w:t>
      </w:r>
    </w:p>
    <w:p w14:paraId="19EF5A2F" w14:textId="77777777" w:rsidR="00EE22F3" w:rsidRPr="00EE22F3" w:rsidRDefault="00EE22F3" w:rsidP="00EE22F3">
      <w:pPr>
        <w:pStyle w:val="Akapitzlist"/>
        <w:numPr>
          <w:ilvl w:val="0"/>
          <w:numId w:val="33"/>
        </w:numPr>
        <w:spacing w:after="160" w:line="256" w:lineRule="auto"/>
        <w:jc w:val="both"/>
        <w:rPr>
          <w:rFonts w:ascii="Garamond" w:hAnsi="Garamond"/>
          <w:sz w:val="24"/>
          <w:szCs w:val="24"/>
        </w:rPr>
      </w:pPr>
      <w:r w:rsidRPr="00EE22F3">
        <w:rPr>
          <w:rFonts w:ascii="Garamond" w:hAnsi="Garamond"/>
          <w:sz w:val="24"/>
          <w:szCs w:val="24"/>
        </w:rPr>
        <w:t xml:space="preserve">Administratorem Pani/Pana danych osobowych - „ADMINISTRATOR” - jest Park Śląski Spółka Akcyjna z siedzibą w Chorzowie (41 - 501) przy Alei Różanej 2, wpisana do Rejestru Przedsiębiorców w Sądzie Rejonowym Katowice - Wschód w Katowicach Wydział VIII Gospodarczy Krajowego Rejestru Sądowego pod numerem: 0000169777, NIP: 6270012163, REGON: 000150194. </w:t>
      </w:r>
    </w:p>
    <w:p w14:paraId="0E637619" w14:textId="77777777" w:rsidR="00EE22F3" w:rsidRPr="00EE22F3" w:rsidRDefault="00EE22F3" w:rsidP="00EE22F3">
      <w:pPr>
        <w:pStyle w:val="Akapitzlist"/>
        <w:numPr>
          <w:ilvl w:val="0"/>
          <w:numId w:val="33"/>
        </w:numPr>
        <w:spacing w:after="160" w:line="256" w:lineRule="auto"/>
        <w:jc w:val="both"/>
        <w:rPr>
          <w:rFonts w:ascii="Garamond" w:hAnsi="Garamond"/>
          <w:sz w:val="24"/>
          <w:szCs w:val="24"/>
        </w:rPr>
      </w:pPr>
      <w:r w:rsidRPr="00EE22F3">
        <w:rPr>
          <w:rFonts w:ascii="Garamond" w:hAnsi="Garamond"/>
          <w:sz w:val="24"/>
          <w:szCs w:val="24"/>
        </w:rPr>
        <w:t>Został wyznaczony Inspektor Ochrony Danych Osobowych, z którym można się skontaktować telefonicznie: 505 919 966 oraz mailowo rodo@parkslaski.pl lub w siedzibie Administratora.</w:t>
      </w:r>
    </w:p>
    <w:p w14:paraId="18B65954" w14:textId="77777777" w:rsidR="00EE22F3" w:rsidRPr="00EE22F3" w:rsidRDefault="00EE22F3" w:rsidP="00EE22F3">
      <w:pPr>
        <w:pStyle w:val="Akapitzlist"/>
        <w:numPr>
          <w:ilvl w:val="0"/>
          <w:numId w:val="33"/>
        </w:numPr>
        <w:spacing w:after="0" w:line="240" w:lineRule="auto"/>
        <w:ind w:hanging="357"/>
        <w:jc w:val="both"/>
        <w:rPr>
          <w:rFonts w:ascii="Garamond" w:hAnsi="Garamond"/>
          <w:b/>
          <w:bCs/>
          <w:sz w:val="24"/>
          <w:szCs w:val="24"/>
        </w:rPr>
      </w:pPr>
      <w:r w:rsidRPr="00EE22F3">
        <w:rPr>
          <w:rFonts w:ascii="Garamond" w:hAnsi="Garamond"/>
          <w:b/>
          <w:bCs/>
          <w:sz w:val="24"/>
          <w:szCs w:val="24"/>
        </w:rPr>
        <w:t xml:space="preserve">Państwa dane osobowe przetwarzane są w następujących celach: </w:t>
      </w:r>
    </w:p>
    <w:p w14:paraId="268DA07E" w14:textId="77777777" w:rsidR="00EE22F3" w:rsidRPr="00EE22F3" w:rsidRDefault="00EE22F3" w:rsidP="00EE22F3">
      <w:pPr>
        <w:pStyle w:val="Akapitzlist"/>
        <w:numPr>
          <w:ilvl w:val="1"/>
          <w:numId w:val="33"/>
        </w:numPr>
        <w:spacing w:after="0" w:line="240" w:lineRule="auto"/>
        <w:ind w:hanging="357"/>
        <w:jc w:val="both"/>
        <w:rPr>
          <w:rFonts w:ascii="Garamond" w:hAnsi="Garamond"/>
          <w:sz w:val="24"/>
          <w:szCs w:val="24"/>
        </w:rPr>
      </w:pPr>
      <w:r w:rsidRPr="00EE22F3">
        <w:rPr>
          <w:rFonts w:ascii="Garamond" w:hAnsi="Garamond"/>
          <w:sz w:val="24"/>
          <w:szCs w:val="24"/>
        </w:rPr>
        <w:t>w celu ewentualnego ustalenia, dochodzenia roszczeń lub obrony przed nimi na podstawie prawnie uzasadnionego interesu Administratora polegającego na ochronie jego praw (art. 6 ust. 1 lit. f) RODO);</w:t>
      </w:r>
    </w:p>
    <w:p w14:paraId="2252C55C" w14:textId="77777777" w:rsidR="00EE22F3" w:rsidRPr="00EE22F3" w:rsidRDefault="00EE22F3" w:rsidP="00EE22F3">
      <w:pPr>
        <w:pStyle w:val="Akapitzlist"/>
        <w:numPr>
          <w:ilvl w:val="1"/>
          <w:numId w:val="33"/>
        </w:numPr>
        <w:spacing w:after="0" w:line="240" w:lineRule="auto"/>
        <w:ind w:hanging="357"/>
        <w:jc w:val="both"/>
        <w:rPr>
          <w:rFonts w:ascii="Garamond" w:hAnsi="Garamond"/>
          <w:sz w:val="24"/>
          <w:szCs w:val="24"/>
        </w:rPr>
      </w:pPr>
      <w:r w:rsidRPr="00EE22F3">
        <w:rPr>
          <w:rFonts w:ascii="Garamond" w:hAnsi="Garamond"/>
          <w:sz w:val="24"/>
          <w:szCs w:val="24"/>
        </w:rPr>
        <w:t>w celach archiwalnych na podstawie prawnie uzasadnionego interesu Administratora polegającego na zabezpieczeniu informacji na wypadek prawnej potrzeby wykazania faktów, będących realizacją prawnie uzasadnionego interesu Administratora (art. 6 ust. 1 lit. f) RODO).</w:t>
      </w:r>
    </w:p>
    <w:p w14:paraId="5C6A2E1E" w14:textId="77777777" w:rsidR="00EE22F3" w:rsidRPr="00EE22F3" w:rsidRDefault="00EE22F3" w:rsidP="00EE22F3">
      <w:pPr>
        <w:pStyle w:val="Akapitzlist"/>
        <w:numPr>
          <w:ilvl w:val="0"/>
          <w:numId w:val="33"/>
        </w:numPr>
        <w:spacing w:after="0" w:line="240" w:lineRule="auto"/>
        <w:jc w:val="both"/>
        <w:rPr>
          <w:rFonts w:ascii="Garamond" w:hAnsi="Garamond"/>
          <w:sz w:val="24"/>
          <w:szCs w:val="24"/>
        </w:rPr>
      </w:pPr>
      <w:r w:rsidRPr="00EE22F3">
        <w:rPr>
          <w:rFonts w:ascii="Garamond" w:hAnsi="Garamond"/>
          <w:b/>
          <w:color w:val="000000"/>
          <w:sz w:val="24"/>
          <w:szCs w:val="24"/>
        </w:rPr>
        <w:t xml:space="preserve">Planowany okres przechowywania danych osobowych - </w:t>
      </w:r>
      <w:r w:rsidRPr="00EE22F3">
        <w:rPr>
          <w:rFonts w:ascii="Garamond" w:hAnsi="Garamond"/>
          <w:sz w:val="24"/>
          <w:szCs w:val="24"/>
        </w:rPr>
        <w:t xml:space="preserve">Wszystkie dane osobowe będą usuwane zgodnie z wymogami archiwizacji danych. Zgodnie z przepisami prawa, po osiągnięciu celu bądź wypełnieniu obowiązku prawnego Administratora </w:t>
      </w:r>
      <w:r w:rsidRPr="00EE22F3">
        <w:rPr>
          <w:rStyle w:val="Uwydatnienie"/>
          <w:rFonts w:ascii="Garamond" w:hAnsi="Garamond"/>
          <w:sz w:val="24"/>
          <w:szCs w:val="24"/>
        </w:rPr>
        <w:t>zostaną</w:t>
      </w:r>
      <w:r w:rsidRPr="00EE22F3">
        <w:rPr>
          <w:rFonts w:ascii="Garamond" w:hAnsi="Garamond"/>
          <w:sz w:val="24"/>
          <w:szCs w:val="24"/>
        </w:rPr>
        <w:t xml:space="preserve"> one usunięte.</w:t>
      </w:r>
    </w:p>
    <w:p w14:paraId="70780A9D" w14:textId="77777777" w:rsidR="00EE22F3" w:rsidRPr="00EE22F3" w:rsidRDefault="00EE22F3" w:rsidP="00EE22F3">
      <w:pPr>
        <w:pStyle w:val="Akapitzlist"/>
        <w:numPr>
          <w:ilvl w:val="0"/>
          <w:numId w:val="33"/>
        </w:numPr>
        <w:spacing w:after="0" w:line="240" w:lineRule="auto"/>
        <w:jc w:val="both"/>
        <w:rPr>
          <w:rFonts w:ascii="Garamond" w:hAnsi="Garamond"/>
          <w:b/>
          <w:color w:val="000000"/>
          <w:sz w:val="24"/>
          <w:szCs w:val="24"/>
        </w:rPr>
      </w:pPr>
      <w:r w:rsidRPr="00EE22F3">
        <w:rPr>
          <w:rFonts w:ascii="Garamond" w:hAnsi="Garamond"/>
          <w:b/>
          <w:color w:val="000000"/>
          <w:sz w:val="24"/>
          <w:szCs w:val="24"/>
        </w:rPr>
        <w:t xml:space="preserve">Prawa osoby, której dotyczą dane osobowe- </w:t>
      </w:r>
      <w:r w:rsidRPr="00EE22F3">
        <w:rPr>
          <w:rFonts w:ascii="Garamond" w:hAnsi="Garamond"/>
          <w:color w:val="000000"/>
          <w:sz w:val="24"/>
          <w:szCs w:val="24"/>
        </w:rPr>
        <w:t>Informujemy, iż w związku z przetwarzaniem Państwa danych osobowych przysługują Pani/Panu następujące prawa:</w:t>
      </w:r>
    </w:p>
    <w:p w14:paraId="483C2172" w14:textId="77777777" w:rsidR="00EE22F3" w:rsidRPr="00EE22F3" w:rsidRDefault="00EE22F3" w:rsidP="00EE22F3">
      <w:pPr>
        <w:pStyle w:val="Akapitzlist"/>
        <w:numPr>
          <w:ilvl w:val="1"/>
          <w:numId w:val="33"/>
        </w:numPr>
        <w:spacing w:after="0" w:line="240" w:lineRule="auto"/>
        <w:jc w:val="both"/>
        <w:rPr>
          <w:rFonts w:ascii="Garamond" w:hAnsi="Garamond" w:cstheme="minorHAnsi"/>
          <w:b/>
          <w:color w:val="000000"/>
          <w:sz w:val="24"/>
          <w:szCs w:val="24"/>
        </w:rPr>
      </w:pPr>
      <w:r w:rsidRPr="00EE22F3">
        <w:rPr>
          <w:rFonts w:ascii="Garamond" w:hAnsi="Garamond" w:cstheme="minorHAnsi"/>
          <w:sz w:val="24"/>
          <w:szCs w:val="24"/>
        </w:rPr>
        <w:t xml:space="preserve">prawo dostępu do treści swoich danych oraz prawo ich sprostowania, </w:t>
      </w:r>
    </w:p>
    <w:p w14:paraId="45DBE85B" w14:textId="77777777" w:rsidR="00EE22F3" w:rsidRPr="00EE22F3" w:rsidRDefault="00EE22F3" w:rsidP="00EE22F3">
      <w:pPr>
        <w:pStyle w:val="Akapitzlist"/>
        <w:numPr>
          <w:ilvl w:val="1"/>
          <w:numId w:val="33"/>
        </w:numPr>
        <w:spacing w:after="0" w:line="240" w:lineRule="auto"/>
        <w:jc w:val="both"/>
        <w:rPr>
          <w:rFonts w:ascii="Garamond" w:hAnsi="Garamond" w:cstheme="minorHAnsi"/>
          <w:b/>
          <w:color w:val="000000"/>
          <w:sz w:val="24"/>
          <w:szCs w:val="24"/>
        </w:rPr>
      </w:pPr>
      <w:r w:rsidRPr="00EE22F3">
        <w:rPr>
          <w:rFonts w:ascii="Garamond" w:hAnsi="Garamond" w:cstheme="minorHAnsi"/>
          <w:sz w:val="24"/>
          <w:szCs w:val="24"/>
        </w:rPr>
        <w:t xml:space="preserve">prawo do usunięcia ograniczenia przetwarzania, </w:t>
      </w:r>
    </w:p>
    <w:p w14:paraId="206DD203" w14:textId="77777777" w:rsidR="00EE22F3" w:rsidRPr="00EE22F3" w:rsidRDefault="00EE22F3" w:rsidP="00EE22F3">
      <w:pPr>
        <w:pStyle w:val="Akapitzlist"/>
        <w:numPr>
          <w:ilvl w:val="1"/>
          <w:numId w:val="33"/>
        </w:numPr>
        <w:spacing w:after="0" w:line="240" w:lineRule="auto"/>
        <w:jc w:val="both"/>
        <w:rPr>
          <w:rFonts w:ascii="Garamond" w:hAnsi="Garamond" w:cstheme="minorHAnsi"/>
          <w:b/>
          <w:color w:val="000000"/>
          <w:sz w:val="24"/>
          <w:szCs w:val="24"/>
        </w:rPr>
      </w:pPr>
      <w:r w:rsidRPr="00EE22F3">
        <w:rPr>
          <w:rFonts w:ascii="Garamond" w:hAnsi="Garamond" w:cstheme="minorHAnsi"/>
          <w:sz w:val="24"/>
          <w:szCs w:val="24"/>
        </w:rPr>
        <w:t xml:space="preserve">prawo do przenoszenia danych przetwarzanych w systemach informatycznych, </w:t>
      </w:r>
    </w:p>
    <w:p w14:paraId="301E8699" w14:textId="77777777" w:rsidR="00EE22F3" w:rsidRPr="00EE22F3" w:rsidRDefault="00EE22F3" w:rsidP="00EE22F3">
      <w:pPr>
        <w:pStyle w:val="Akapitzlist"/>
        <w:numPr>
          <w:ilvl w:val="1"/>
          <w:numId w:val="33"/>
        </w:numPr>
        <w:spacing w:after="0" w:line="240" w:lineRule="auto"/>
        <w:jc w:val="both"/>
        <w:rPr>
          <w:rFonts w:ascii="Garamond" w:hAnsi="Garamond" w:cstheme="minorHAnsi"/>
          <w:b/>
          <w:color w:val="000000"/>
          <w:sz w:val="24"/>
          <w:szCs w:val="24"/>
        </w:rPr>
      </w:pPr>
      <w:r w:rsidRPr="00EE22F3">
        <w:rPr>
          <w:rFonts w:ascii="Garamond" w:hAnsi="Garamond" w:cstheme="minorHAnsi"/>
          <w:sz w:val="24"/>
          <w:szCs w:val="24"/>
        </w:rPr>
        <w:t>prawo wniesienia sprzeciwu</w:t>
      </w:r>
      <w:r w:rsidRPr="00EE22F3">
        <w:rPr>
          <w:rFonts w:ascii="Garamond" w:hAnsi="Garamond" w:cstheme="minorHAnsi"/>
          <w:iCs/>
          <w:sz w:val="24"/>
          <w:szCs w:val="24"/>
        </w:rPr>
        <w:t xml:space="preserve">, </w:t>
      </w:r>
    </w:p>
    <w:p w14:paraId="1E1E5654" w14:textId="77777777" w:rsidR="00EE22F3" w:rsidRPr="00EE22F3" w:rsidRDefault="00EE22F3" w:rsidP="00EE22F3">
      <w:pPr>
        <w:pStyle w:val="Akapitzlist"/>
        <w:numPr>
          <w:ilvl w:val="1"/>
          <w:numId w:val="33"/>
        </w:numPr>
        <w:spacing w:after="0" w:line="240" w:lineRule="auto"/>
        <w:jc w:val="both"/>
        <w:rPr>
          <w:rFonts w:ascii="Garamond" w:hAnsi="Garamond" w:cstheme="minorHAnsi"/>
          <w:b/>
          <w:color w:val="000000"/>
          <w:sz w:val="24"/>
          <w:szCs w:val="24"/>
        </w:rPr>
      </w:pPr>
      <w:r w:rsidRPr="00EE22F3">
        <w:rPr>
          <w:rFonts w:ascii="Garamond" w:hAnsi="Garamond" w:cstheme="minorHAnsi"/>
          <w:iCs/>
          <w:sz w:val="24"/>
          <w:szCs w:val="24"/>
        </w:rPr>
        <w:t xml:space="preserve">prawo wniesienia skargi do organu nadzorczego. </w:t>
      </w:r>
    </w:p>
    <w:p w14:paraId="0CE29794" w14:textId="77777777" w:rsidR="00EE22F3" w:rsidRPr="00EE22F3" w:rsidRDefault="00EE22F3" w:rsidP="00EE22F3">
      <w:pPr>
        <w:pStyle w:val="Akapitzlist"/>
        <w:numPr>
          <w:ilvl w:val="0"/>
          <w:numId w:val="33"/>
        </w:numPr>
        <w:spacing w:after="0" w:line="240" w:lineRule="auto"/>
        <w:jc w:val="both"/>
        <w:rPr>
          <w:rFonts w:ascii="Garamond" w:hAnsi="Garamond" w:cstheme="minorHAnsi"/>
          <w:sz w:val="24"/>
          <w:szCs w:val="24"/>
        </w:rPr>
      </w:pPr>
      <w:r w:rsidRPr="00EE22F3">
        <w:rPr>
          <w:rFonts w:ascii="Garamond" w:hAnsi="Garamond"/>
          <w:b/>
          <w:color w:val="000000"/>
          <w:sz w:val="24"/>
          <w:szCs w:val="24"/>
        </w:rPr>
        <w:t xml:space="preserve">Kategorie odbiorców danych /podmiotów przetwarzających dane osobowe: </w:t>
      </w:r>
      <w:r w:rsidRPr="00EE22F3">
        <w:rPr>
          <w:rFonts w:ascii="Garamond" w:hAnsi="Garamond"/>
          <w:sz w:val="24"/>
          <w:szCs w:val="24"/>
        </w:rPr>
        <w:t xml:space="preserve">Odbiorcą Pani/Pana danych osobowych będą organy uprawnione na mocy przepisów prawa (w tym: Sądy, Policja, Prokuratura, organy egzekucyjne, ograny administracji), firmy windykacyjne, banki, operatorzy pocztowi, przewoźnicy, firmy archiwizujące dokumenty, świadczące usługi </w:t>
      </w:r>
      <w:r w:rsidRPr="00EE22F3">
        <w:rPr>
          <w:rFonts w:ascii="Garamond" w:hAnsi="Garamond" w:cstheme="minorHAnsi"/>
          <w:sz w:val="24"/>
          <w:szCs w:val="24"/>
        </w:rPr>
        <w:t>techniczne</w:t>
      </w:r>
      <w:r w:rsidRPr="00EE22F3">
        <w:rPr>
          <w:rStyle w:val="Uwydatnienie"/>
          <w:rFonts w:ascii="Garamond" w:hAnsi="Garamond" w:cstheme="minorHAnsi"/>
          <w:sz w:val="24"/>
          <w:szCs w:val="24"/>
        </w:rPr>
        <w:t>, informatyczne.</w:t>
      </w:r>
    </w:p>
    <w:p w14:paraId="6BDDD20B" w14:textId="77777777" w:rsidR="00EE22F3" w:rsidRPr="00EE22F3" w:rsidRDefault="00EE22F3" w:rsidP="00EE22F3">
      <w:pPr>
        <w:pStyle w:val="Akapitzlist"/>
        <w:numPr>
          <w:ilvl w:val="0"/>
          <w:numId w:val="33"/>
        </w:numPr>
        <w:spacing w:after="0" w:line="240" w:lineRule="auto"/>
        <w:jc w:val="both"/>
        <w:rPr>
          <w:rFonts w:ascii="Garamond" w:hAnsi="Garamond"/>
          <w:sz w:val="24"/>
          <w:szCs w:val="24"/>
        </w:rPr>
      </w:pPr>
      <w:r w:rsidRPr="00EE22F3">
        <w:rPr>
          <w:rFonts w:ascii="Garamond" w:hAnsi="Garamond" w:cstheme="minorHAnsi"/>
          <w:sz w:val="24"/>
          <w:szCs w:val="24"/>
        </w:rPr>
        <w:t>Pani/Pana dane nie będą przetwarzane w sposób zautomatyzowany, w tym nie będą profilowane. Dane nie będą przekazywane do państw trzecich i organizacji międzynarodowych.</w:t>
      </w:r>
    </w:p>
    <w:p w14:paraId="37CFE290" w14:textId="77777777" w:rsidR="00EE22F3" w:rsidRPr="00EE22F3" w:rsidRDefault="00EE22F3" w:rsidP="00EE22F3">
      <w:pPr>
        <w:pStyle w:val="Akapitzlist"/>
        <w:numPr>
          <w:ilvl w:val="0"/>
          <w:numId w:val="33"/>
        </w:numPr>
        <w:spacing w:after="0" w:line="240" w:lineRule="auto"/>
        <w:jc w:val="both"/>
        <w:rPr>
          <w:rFonts w:ascii="Garamond" w:hAnsi="Garamond"/>
          <w:sz w:val="24"/>
          <w:szCs w:val="24"/>
        </w:rPr>
      </w:pPr>
      <w:r w:rsidRPr="00EE22F3">
        <w:rPr>
          <w:rFonts w:ascii="Garamond" w:hAnsi="Garamond" w:cstheme="minorHAnsi"/>
          <w:sz w:val="24"/>
          <w:szCs w:val="24"/>
        </w:rPr>
        <w:t xml:space="preserve">Podanie danych jest obowiązkowe celem dochodzenia roszczeń przez Administratora. </w:t>
      </w:r>
    </w:p>
    <w:p w14:paraId="42A03F81" w14:textId="2E163D45" w:rsidR="00A93E34" w:rsidRPr="005F0D73" w:rsidRDefault="00A93E34" w:rsidP="00A93E34">
      <w:pPr>
        <w:tabs>
          <w:tab w:val="left" w:pos="6550"/>
        </w:tabs>
        <w:rPr>
          <w:rFonts w:ascii="Calibri" w:hAnsi="Calibri" w:cs="Arial"/>
        </w:rPr>
      </w:pPr>
    </w:p>
    <w:sectPr w:rsidR="00A93E34" w:rsidRPr="005F0D73" w:rsidSect="00C31B28">
      <w:headerReference w:type="default" r:id="rId11"/>
      <w:footerReference w:type="default" r:id="rId12"/>
      <w:headerReference w:type="first" r:id="rId13"/>
      <w:footerReference w:type="first" r:id="rId14"/>
      <w:pgSz w:w="11906" w:h="16838" w:code="9"/>
      <w:pgMar w:top="1451" w:right="1418" w:bottom="2268"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39CED" w14:textId="77777777" w:rsidR="002E1D1E" w:rsidRDefault="002E1D1E">
      <w:r>
        <w:separator/>
      </w:r>
    </w:p>
  </w:endnote>
  <w:endnote w:type="continuationSeparator" w:id="0">
    <w:p w14:paraId="7DA19C08" w14:textId="77777777" w:rsidR="002E1D1E" w:rsidRDefault="002E1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2BA7C" w14:textId="7DAAE67E" w:rsidR="00EE22F3" w:rsidRPr="00EE22F3" w:rsidRDefault="00EE22F3" w:rsidP="00EE22F3">
    <w:pPr>
      <w:pStyle w:val="Stopka"/>
      <w:tabs>
        <w:tab w:val="left" w:pos="5100"/>
      </w:tabs>
    </w:pPr>
    <w:r>
      <w:tab/>
    </w:r>
    <w:r>
      <w:tab/>
    </w:r>
    <w:r w:rsidRPr="00EE22F3">
      <w:rPr>
        <w:noProof/>
      </w:rPr>
      <w:drawing>
        <wp:inline distT="0" distB="0" distL="0" distR="0" wp14:anchorId="715B12F2" wp14:editId="450C2316">
          <wp:extent cx="5759450" cy="529590"/>
          <wp:effectExtent l="0" t="0" r="0" b="3810"/>
          <wp:docPr id="1739021430"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29590"/>
                  </a:xfrm>
                  <a:prstGeom prst="rect">
                    <a:avLst/>
                  </a:prstGeom>
                  <a:noFill/>
                  <a:ln>
                    <a:noFill/>
                  </a:ln>
                </pic:spPr>
              </pic:pic>
            </a:graphicData>
          </a:graphic>
        </wp:inline>
      </w:drawing>
    </w:r>
  </w:p>
  <w:p w14:paraId="786898E9" w14:textId="73E90887" w:rsidR="00EE22F3" w:rsidRPr="00EE22F3" w:rsidRDefault="00EE22F3" w:rsidP="00EE22F3">
    <w:pPr>
      <w:pStyle w:val="Stopka"/>
      <w:tabs>
        <w:tab w:val="left" w:pos="5100"/>
      </w:tabs>
    </w:pPr>
  </w:p>
  <w:p w14:paraId="0DC919E7" w14:textId="3AD90E00" w:rsidR="0062120F" w:rsidRDefault="0062120F" w:rsidP="001F457D">
    <w:pPr>
      <w:pStyle w:val="Stopk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0B025" w14:textId="2257988C" w:rsidR="0062120F" w:rsidRDefault="00060314" w:rsidP="00056432">
    <w:pPr>
      <w:pStyle w:val="Stopka"/>
      <w:jc w:val="center"/>
    </w:pPr>
    <w:r>
      <w:rPr>
        <w:noProof/>
      </w:rPr>
      <w:drawing>
        <wp:anchor distT="0" distB="0" distL="114300" distR="114300" simplePos="0" relativeHeight="251663360" behindDoc="0" locked="0" layoutInCell="1" allowOverlap="1" wp14:anchorId="3B58E9D3" wp14:editId="4D3FC439">
          <wp:simplePos x="0" y="0"/>
          <wp:positionH relativeFrom="column">
            <wp:posOffset>-510540</wp:posOffset>
          </wp:positionH>
          <wp:positionV relativeFrom="paragraph">
            <wp:posOffset>-447675</wp:posOffset>
          </wp:positionV>
          <wp:extent cx="5759450" cy="535940"/>
          <wp:effectExtent l="0" t="0" r="0" b="0"/>
          <wp:wrapNone/>
          <wp:docPr id="99767228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3594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06C7B" w14:textId="77777777" w:rsidR="002E1D1E" w:rsidRDefault="002E1D1E">
      <w:r>
        <w:separator/>
      </w:r>
    </w:p>
  </w:footnote>
  <w:footnote w:type="continuationSeparator" w:id="0">
    <w:p w14:paraId="1B3107EF" w14:textId="77777777" w:rsidR="002E1D1E" w:rsidRDefault="002E1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4327" w14:textId="77777777" w:rsidR="004F1EF1" w:rsidRPr="00FE42F2" w:rsidRDefault="007C291F" w:rsidP="00901E95">
    <w:pPr>
      <w:pStyle w:val="Nagwek"/>
      <w:tabs>
        <w:tab w:val="clear" w:pos="4536"/>
        <w:tab w:val="clear" w:pos="9072"/>
      </w:tabs>
      <w:jc w:val="right"/>
    </w:pPr>
    <w:r>
      <w:rPr>
        <w:noProof/>
      </w:rPr>
      <w:drawing>
        <wp:anchor distT="0" distB="0" distL="114300" distR="114300" simplePos="0" relativeHeight="251667456" behindDoc="1" locked="0" layoutInCell="1" allowOverlap="1" wp14:anchorId="066CADDE" wp14:editId="1256D121">
          <wp:simplePos x="0" y="0"/>
          <wp:positionH relativeFrom="column">
            <wp:posOffset>5305425</wp:posOffset>
          </wp:positionH>
          <wp:positionV relativeFrom="paragraph">
            <wp:posOffset>-172085</wp:posOffset>
          </wp:positionV>
          <wp:extent cx="901065" cy="473710"/>
          <wp:effectExtent l="0" t="0" r="0" b="254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1065" cy="4737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77BB1" w14:textId="77777777" w:rsidR="008C20AA" w:rsidRDefault="008C20AA">
    <w:pPr>
      <w:pStyle w:val="Nagwek"/>
    </w:pPr>
    <w:r>
      <w:rPr>
        <w:noProof/>
      </w:rPr>
      <w:drawing>
        <wp:anchor distT="0" distB="0" distL="114300" distR="114300" simplePos="0" relativeHeight="251665408" behindDoc="1" locked="0" layoutInCell="1" allowOverlap="1" wp14:anchorId="7B435EFF" wp14:editId="62A05139">
          <wp:simplePos x="0" y="0"/>
          <wp:positionH relativeFrom="column">
            <wp:posOffset>5153025</wp:posOffset>
          </wp:positionH>
          <wp:positionV relativeFrom="paragraph">
            <wp:posOffset>-181610</wp:posOffset>
          </wp:positionV>
          <wp:extent cx="901065" cy="473710"/>
          <wp:effectExtent l="0" t="0" r="0" b="254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1065" cy="4737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973"/>
    <w:multiLevelType w:val="hybridMultilevel"/>
    <w:tmpl w:val="0F1875D2"/>
    <w:lvl w:ilvl="0" w:tplc="E0268D0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D93746"/>
    <w:multiLevelType w:val="hybridMultilevel"/>
    <w:tmpl w:val="6980BA1A"/>
    <w:lvl w:ilvl="0" w:tplc="C55E59A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74B6764"/>
    <w:multiLevelType w:val="hybridMultilevel"/>
    <w:tmpl w:val="B3CE9658"/>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64047B"/>
    <w:multiLevelType w:val="hybridMultilevel"/>
    <w:tmpl w:val="09742046"/>
    <w:lvl w:ilvl="0" w:tplc="1BBEB11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CA0091A"/>
    <w:multiLevelType w:val="hybridMultilevel"/>
    <w:tmpl w:val="7E201524"/>
    <w:lvl w:ilvl="0" w:tplc="0415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D18743C"/>
    <w:multiLevelType w:val="hybridMultilevel"/>
    <w:tmpl w:val="46EE8E14"/>
    <w:lvl w:ilvl="0" w:tplc="C38C7F9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E525CF"/>
    <w:multiLevelType w:val="hybridMultilevel"/>
    <w:tmpl w:val="103E97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8F7433"/>
    <w:multiLevelType w:val="hybridMultilevel"/>
    <w:tmpl w:val="A956D290"/>
    <w:lvl w:ilvl="0" w:tplc="6494EDF2">
      <w:start w:val="1"/>
      <w:numFmt w:val="decimal"/>
      <w:lvlText w:val="%1)"/>
      <w:lvlJc w:val="left"/>
      <w:pPr>
        <w:ind w:left="717" w:hanging="360"/>
      </w:pPr>
      <w:rPr>
        <w:rFonts w:asciiTheme="minorHAnsi" w:eastAsiaTheme="minorHAnsi" w:hAnsiTheme="minorHAnsi" w:cstheme="minorHAnsi"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15:restartNumberingAfterBreak="0">
    <w:nsid w:val="143F7679"/>
    <w:multiLevelType w:val="hybridMultilevel"/>
    <w:tmpl w:val="65F2507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86D4FAD"/>
    <w:multiLevelType w:val="hybridMultilevel"/>
    <w:tmpl w:val="E548946E"/>
    <w:lvl w:ilvl="0" w:tplc="CE063D6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364CA4"/>
    <w:multiLevelType w:val="hybridMultilevel"/>
    <w:tmpl w:val="958CB708"/>
    <w:lvl w:ilvl="0" w:tplc="5BECD998">
      <w:start w:val="1"/>
      <w:numFmt w:val="decimal"/>
      <w:lvlText w:val="%1)"/>
      <w:lvlJc w:val="left"/>
      <w:pPr>
        <w:ind w:left="717" w:hanging="360"/>
      </w:pPr>
      <w:rPr>
        <w:rFonts w:ascii="Garamond" w:eastAsiaTheme="minorHAnsi" w:hAnsi="Garamond" w:cstheme="minorHAnsi"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1DEB0688"/>
    <w:multiLevelType w:val="hybridMultilevel"/>
    <w:tmpl w:val="A95256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683F6D"/>
    <w:multiLevelType w:val="hybridMultilevel"/>
    <w:tmpl w:val="85FC79B8"/>
    <w:lvl w:ilvl="0" w:tplc="EBF0ED2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FD1411"/>
    <w:multiLevelType w:val="hybridMultilevel"/>
    <w:tmpl w:val="354C1048"/>
    <w:lvl w:ilvl="0" w:tplc="0415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2595B3A"/>
    <w:multiLevelType w:val="hybridMultilevel"/>
    <w:tmpl w:val="7246753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22ED10F2"/>
    <w:multiLevelType w:val="hybridMultilevel"/>
    <w:tmpl w:val="2F00A32E"/>
    <w:lvl w:ilvl="0" w:tplc="B0C608E6">
      <w:start w:val="1"/>
      <w:numFmt w:val="decimal"/>
      <w:lvlText w:val="%1)"/>
      <w:lvlJc w:val="left"/>
      <w:pPr>
        <w:ind w:left="720" w:hanging="360"/>
      </w:pPr>
      <w:rPr>
        <w:b w:val="0"/>
        <w:bCs/>
      </w:rPr>
    </w:lvl>
    <w:lvl w:ilvl="1" w:tplc="BE544186">
      <w:start w:val="1"/>
      <w:numFmt w:val="lowerLetter"/>
      <w:lvlText w:val="%2."/>
      <w:lvlJc w:val="left"/>
      <w:pPr>
        <w:ind w:left="1440" w:hanging="360"/>
      </w:pPr>
      <w:rPr>
        <w:b w:val="0"/>
        <w:b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7FB7446"/>
    <w:multiLevelType w:val="hybridMultilevel"/>
    <w:tmpl w:val="19868402"/>
    <w:lvl w:ilvl="0" w:tplc="DAA22FA2">
      <w:start w:val="1"/>
      <w:numFmt w:val="decimal"/>
      <w:lvlText w:val="%1)"/>
      <w:lvlJc w:val="left"/>
      <w:pPr>
        <w:ind w:left="1065" w:hanging="705"/>
      </w:pPr>
      <w:rPr>
        <w:rFonts w:asciiTheme="minorHAnsi" w:eastAsia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8AF78C7"/>
    <w:multiLevelType w:val="hybridMultilevel"/>
    <w:tmpl w:val="EE2EE9EE"/>
    <w:lvl w:ilvl="0" w:tplc="C57223B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CB0922"/>
    <w:multiLevelType w:val="hybridMultilevel"/>
    <w:tmpl w:val="28CA16F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BCC3788"/>
    <w:multiLevelType w:val="hybridMultilevel"/>
    <w:tmpl w:val="047E9952"/>
    <w:lvl w:ilvl="0" w:tplc="C6DEB464">
      <w:start w:val="1"/>
      <w:numFmt w:val="decimal"/>
      <w:lvlText w:val="%1."/>
      <w:lvlJc w:val="left"/>
      <w:pPr>
        <w:ind w:left="1494" w:hanging="360"/>
      </w:pPr>
      <w:rPr>
        <w:rFonts w:cs="Times New Roman" w:hint="default"/>
      </w:rPr>
    </w:lvl>
    <w:lvl w:ilvl="1" w:tplc="04150019" w:tentative="1">
      <w:start w:val="1"/>
      <w:numFmt w:val="lowerLetter"/>
      <w:lvlText w:val="%2."/>
      <w:lvlJc w:val="left"/>
      <w:pPr>
        <w:ind w:left="2214" w:hanging="360"/>
      </w:pPr>
      <w:rPr>
        <w:rFonts w:cs="Times New Roman"/>
      </w:rPr>
    </w:lvl>
    <w:lvl w:ilvl="2" w:tplc="0415001B" w:tentative="1">
      <w:start w:val="1"/>
      <w:numFmt w:val="lowerRoman"/>
      <w:lvlText w:val="%3."/>
      <w:lvlJc w:val="right"/>
      <w:pPr>
        <w:ind w:left="2934" w:hanging="180"/>
      </w:pPr>
      <w:rPr>
        <w:rFonts w:cs="Times New Roman"/>
      </w:rPr>
    </w:lvl>
    <w:lvl w:ilvl="3" w:tplc="0415000F" w:tentative="1">
      <w:start w:val="1"/>
      <w:numFmt w:val="decimal"/>
      <w:lvlText w:val="%4."/>
      <w:lvlJc w:val="left"/>
      <w:pPr>
        <w:ind w:left="3654" w:hanging="360"/>
      </w:pPr>
      <w:rPr>
        <w:rFonts w:cs="Times New Roman"/>
      </w:rPr>
    </w:lvl>
    <w:lvl w:ilvl="4" w:tplc="04150019" w:tentative="1">
      <w:start w:val="1"/>
      <w:numFmt w:val="lowerLetter"/>
      <w:lvlText w:val="%5."/>
      <w:lvlJc w:val="left"/>
      <w:pPr>
        <w:ind w:left="4374" w:hanging="360"/>
      </w:pPr>
      <w:rPr>
        <w:rFonts w:cs="Times New Roman"/>
      </w:rPr>
    </w:lvl>
    <w:lvl w:ilvl="5" w:tplc="0415001B" w:tentative="1">
      <w:start w:val="1"/>
      <w:numFmt w:val="lowerRoman"/>
      <w:lvlText w:val="%6."/>
      <w:lvlJc w:val="right"/>
      <w:pPr>
        <w:ind w:left="5094" w:hanging="180"/>
      </w:pPr>
      <w:rPr>
        <w:rFonts w:cs="Times New Roman"/>
      </w:rPr>
    </w:lvl>
    <w:lvl w:ilvl="6" w:tplc="0415000F" w:tentative="1">
      <w:start w:val="1"/>
      <w:numFmt w:val="decimal"/>
      <w:lvlText w:val="%7."/>
      <w:lvlJc w:val="left"/>
      <w:pPr>
        <w:ind w:left="5814" w:hanging="360"/>
      </w:pPr>
      <w:rPr>
        <w:rFonts w:cs="Times New Roman"/>
      </w:rPr>
    </w:lvl>
    <w:lvl w:ilvl="7" w:tplc="04150019" w:tentative="1">
      <w:start w:val="1"/>
      <w:numFmt w:val="lowerLetter"/>
      <w:lvlText w:val="%8."/>
      <w:lvlJc w:val="left"/>
      <w:pPr>
        <w:ind w:left="6534" w:hanging="360"/>
      </w:pPr>
      <w:rPr>
        <w:rFonts w:cs="Times New Roman"/>
      </w:rPr>
    </w:lvl>
    <w:lvl w:ilvl="8" w:tplc="0415001B" w:tentative="1">
      <w:start w:val="1"/>
      <w:numFmt w:val="lowerRoman"/>
      <w:lvlText w:val="%9."/>
      <w:lvlJc w:val="right"/>
      <w:pPr>
        <w:ind w:left="7254" w:hanging="180"/>
      </w:pPr>
      <w:rPr>
        <w:rFonts w:cs="Times New Roman"/>
      </w:rPr>
    </w:lvl>
  </w:abstractNum>
  <w:abstractNum w:abstractNumId="20" w15:restartNumberingAfterBreak="0">
    <w:nsid w:val="3EB01984"/>
    <w:multiLevelType w:val="hybridMultilevel"/>
    <w:tmpl w:val="FAFAF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AB027F"/>
    <w:multiLevelType w:val="hybridMultilevel"/>
    <w:tmpl w:val="E62A556C"/>
    <w:lvl w:ilvl="0" w:tplc="0415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3C17E30"/>
    <w:multiLevelType w:val="hybridMultilevel"/>
    <w:tmpl w:val="526EAB8E"/>
    <w:lvl w:ilvl="0" w:tplc="F9A03A8E">
      <w:start w:val="1"/>
      <w:numFmt w:val="decimal"/>
      <w:lvlText w:val="%1)"/>
      <w:lvlJc w:val="left"/>
      <w:pPr>
        <w:ind w:left="717" w:hanging="360"/>
      </w:pPr>
      <w:rPr>
        <w:rFonts w:ascii="Garamond" w:eastAsiaTheme="minorHAnsi" w:hAnsi="Garamond" w:cstheme="minorHAnsi"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15:restartNumberingAfterBreak="0">
    <w:nsid w:val="449E32F8"/>
    <w:multiLevelType w:val="hybridMultilevel"/>
    <w:tmpl w:val="9D4E2D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643A4"/>
    <w:multiLevelType w:val="hybridMultilevel"/>
    <w:tmpl w:val="D34E0680"/>
    <w:lvl w:ilvl="0" w:tplc="BF90B00E">
      <w:start w:val="1"/>
      <w:numFmt w:val="decimal"/>
      <w:lvlText w:val="%1)"/>
      <w:lvlJc w:val="left"/>
      <w:pPr>
        <w:ind w:left="1065" w:hanging="705"/>
      </w:pPr>
      <w:rPr>
        <w:rFonts w:asciiTheme="minorHAnsi" w:eastAsia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117F08"/>
    <w:multiLevelType w:val="hybridMultilevel"/>
    <w:tmpl w:val="9800C618"/>
    <w:lvl w:ilvl="0" w:tplc="143EDF88">
      <w:start w:val="1"/>
      <w:numFmt w:val="decimal"/>
      <w:lvlText w:val="%1)"/>
      <w:lvlJc w:val="left"/>
      <w:pPr>
        <w:ind w:left="1065" w:hanging="705"/>
      </w:pPr>
      <w:rPr>
        <w:rFonts w:asciiTheme="minorHAnsi" w:eastAsia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7B2EBC"/>
    <w:multiLevelType w:val="hybridMultilevel"/>
    <w:tmpl w:val="4AD88ED0"/>
    <w:lvl w:ilvl="0" w:tplc="C338CE0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D94878"/>
    <w:multiLevelType w:val="hybridMultilevel"/>
    <w:tmpl w:val="C8F02806"/>
    <w:lvl w:ilvl="0" w:tplc="0415000F">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8" w15:restartNumberingAfterBreak="0">
    <w:nsid w:val="51E03390"/>
    <w:multiLevelType w:val="hybridMultilevel"/>
    <w:tmpl w:val="9D7E514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60546BF"/>
    <w:multiLevelType w:val="hybridMultilevel"/>
    <w:tmpl w:val="2AB02692"/>
    <w:lvl w:ilvl="0" w:tplc="0415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86B5717"/>
    <w:multiLevelType w:val="hybridMultilevel"/>
    <w:tmpl w:val="BD36320A"/>
    <w:lvl w:ilvl="0" w:tplc="04150001">
      <w:start w:val="1"/>
      <w:numFmt w:val="bullet"/>
      <w:lvlText w:val=""/>
      <w:lvlJc w:val="left"/>
      <w:pPr>
        <w:ind w:left="1797"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1" w15:restartNumberingAfterBreak="0">
    <w:nsid w:val="5C416FEA"/>
    <w:multiLevelType w:val="hybridMultilevel"/>
    <w:tmpl w:val="790A1234"/>
    <w:lvl w:ilvl="0" w:tplc="5B30AC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6942D5"/>
    <w:multiLevelType w:val="hybridMultilevel"/>
    <w:tmpl w:val="4858BC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E4E1F8F"/>
    <w:multiLevelType w:val="hybridMultilevel"/>
    <w:tmpl w:val="BFD4B48A"/>
    <w:lvl w:ilvl="0" w:tplc="B50AF986">
      <w:start w:val="1"/>
      <w:numFmt w:val="decimal"/>
      <w:lvlText w:val="%1)"/>
      <w:lvlJc w:val="left"/>
      <w:pPr>
        <w:ind w:left="1065" w:hanging="705"/>
      </w:pPr>
      <w:rPr>
        <w:rFonts w:ascii="Garamond" w:eastAsiaTheme="minorHAnsi" w:hAnsi="Garamond"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D6126F"/>
    <w:multiLevelType w:val="multilevel"/>
    <w:tmpl w:val="0000000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15:restartNumberingAfterBreak="0">
    <w:nsid w:val="6D313EAF"/>
    <w:multiLevelType w:val="hybridMultilevel"/>
    <w:tmpl w:val="930A7116"/>
    <w:lvl w:ilvl="0" w:tplc="C50AB88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38042395">
    <w:abstractNumId w:val="19"/>
  </w:num>
  <w:num w:numId="2" w16cid:durableId="142641596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3635652">
    <w:abstractNumId w:val="34"/>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16cid:durableId="1781993144">
    <w:abstractNumId w:val="34"/>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5" w16cid:durableId="1182085937">
    <w:abstractNumId w:val="34"/>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6" w16cid:durableId="398334368">
    <w:abstractNumId w:val="8"/>
  </w:num>
  <w:num w:numId="7" w16cid:durableId="1372998605">
    <w:abstractNumId w:val="30"/>
  </w:num>
  <w:num w:numId="8" w16cid:durableId="918102946">
    <w:abstractNumId w:val="27"/>
  </w:num>
  <w:num w:numId="9" w16cid:durableId="525603805">
    <w:abstractNumId w:val="28"/>
  </w:num>
  <w:num w:numId="10" w16cid:durableId="471337983">
    <w:abstractNumId w:val="32"/>
  </w:num>
  <w:num w:numId="11" w16cid:durableId="1285498894">
    <w:abstractNumId w:val="3"/>
  </w:num>
  <w:num w:numId="12" w16cid:durableId="2138790273">
    <w:abstractNumId w:val="17"/>
  </w:num>
  <w:num w:numId="13" w16cid:durableId="1642228985">
    <w:abstractNumId w:val="35"/>
  </w:num>
  <w:num w:numId="14" w16cid:durableId="1188836717">
    <w:abstractNumId w:val="5"/>
  </w:num>
  <w:num w:numId="15" w16cid:durableId="762645983">
    <w:abstractNumId w:val="12"/>
  </w:num>
  <w:num w:numId="16" w16cid:durableId="1385979595">
    <w:abstractNumId w:val="16"/>
  </w:num>
  <w:num w:numId="17" w16cid:durableId="1013919543">
    <w:abstractNumId w:val="20"/>
  </w:num>
  <w:num w:numId="18" w16cid:durableId="704985731">
    <w:abstractNumId w:val="7"/>
  </w:num>
  <w:num w:numId="19" w16cid:durableId="511069890">
    <w:abstractNumId w:val="22"/>
  </w:num>
  <w:num w:numId="20" w16cid:durableId="398014297">
    <w:abstractNumId w:val="0"/>
  </w:num>
  <w:num w:numId="21" w16cid:durableId="2088383813">
    <w:abstractNumId w:val="24"/>
  </w:num>
  <w:num w:numId="22" w16cid:durableId="469514977">
    <w:abstractNumId w:val="25"/>
  </w:num>
  <w:num w:numId="23" w16cid:durableId="1903440295">
    <w:abstractNumId w:val="33"/>
  </w:num>
  <w:num w:numId="24" w16cid:durableId="125239848">
    <w:abstractNumId w:val="9"/>
  </w:num>
  <w:num w:numId="25" w16cid:durableId="387651715">
    <w:abstractNumId w:val="10"/>
  </w:num>
  <w:num w:numId="26" w16cid:durableId="95634623">
    <w:abstractNumId w:val="6"/>
  </w:num>
  <w:num w:numId="27" w16cid:durableId="482433880">
    <w:abstractNumId w:val="14"/>
  </w:num>
  <w:num w:numId="28" w16cid:durableId="503125921">
    <w:abstractNumId w:val="31"/>
  </w:num>
  <w:num w:numId="29" w16cid:durableId="279879">
    <w:abstractNumId w:val="18"/>
  </w:num>
  <w:num w:numId="30" w16cid:durableId="1742750527">
    <w:abstractNumId w:val="11"/>
  </w:num>
  <w:num w:numId="31" w16cid:durableId="241068657">
    <w:abstractNumId w:val="23"/>
  </w:num>
  <w:num w:numId="32" w16cid:durableId="202328995">
    <w:abstractNumId w:val="26"/>
  </w:num>
  <w:num w:numId="33" w16cid:durableId="9410386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68792854">
    <w:abstractNumId w:val="21"/>
  </w:num>
  <w:num w:numId="35" w16cid:durableId="1844929957">
    <w:abstractNumId w:val="4"/>
  </w:num>
  <w:num w:numId="36" w16cid:durableId="816075009">
    <w:abstractNumId w:val="2"/>
  </w:num>
  <w:num w:numId="37" w16cid:durableId="366182258">
    <w:abstractNumId w:val="13"/>
  </w:num>
  <w:num w:numId="38" w16cid:durableId="1418793181">
    <w:abstractNumId w:val="29"/>
  </w:num>
  <w:num w:numId="39" w16cid:durableId="1115519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33D"/>
    <w:rsid w:val="000204CF"/>
    <w:rsid w:val="00025C1A"/>
    <w:rsid w:val="000323A2"/>
    <w:rsid w:val="00040FA5"/>
    <w:rsid w:val="00044AE5"/>
    <w:rsid w:val="00056432"/>
    <w:rsid w:val="00060314"/>
    <w:rsid w:val="0006718F"/>
    <w:rsid w:val="000A22D8"/>
    <w:rsid w:val="000A6C15"/>
    <w:rsid w:val="000A74DD"/>
    <w:rsid w:val="000C4CC6"/>
    <w:rsid w:val="000E186F"/>
    <w:rsid w:val="000E4E8B"/>
    <w:rsid w:val="000F0835"/>
    <w:rsid w:val="000F1AA5"/>
    <w:rsid w:val="000F4985"/>
    <w:rsid w:val="00102CEF"/>
    <w:rsid w:val="00104B00"/>
    <w:rsid w:val="00105260"/>
    <w:rsid w:val="00111526"/>
    <w:rsid w:val="00114215"/>
    <w:rsid w:val="00117882"/>
    <w:rsid w:val="00127727"/>
    <w:rsid w:val="001412FA"/>
    <w:rsid w:val="00152747"/>
    <w:rsid w:val="00166BF8"/>
    <w:rsid w:val="00171EC2"/>
    <w:rsid w:val="00190983"/>
    <w:rsid w:val="001A3479"/>
    <w:rsid w:val="001C07E9"/>
    <w:rsid w:val="001D081B"/>
    <w:rsid w:val="001D5709"/>
    <w:rsid w:val="001E4E4B"/>
    <w:rsid w:val="001F327E"/>
    <w:rsid w:val="001F457D"/>
    <w:rsid w:val="001F72FE"/>
    <w:rsid w:val="0020235F"/>
    <w:rsid w:val="002213C0"/>
    <w:rsid w:val="0022142E"/>
    <w:rsid w:val="00222DA3"/>
    <w:rsid w:val="00225638"/>
    <w:rsid w:val="00230B2E"/>
    <w:rsid w:val="002335B6"/>
    <w:rsid w:val="0023717E"/>
    <w:rsid w:val="00255ACD"/>
    <w:rsid w:val="00263166"/>
    <w:rsid w:val="00263C91"/>
    <w:rsid w:val="00270D8A"/>
    <w:rsid w:val="00277180"/>
    <w:rsid w:val="00286818"/>
    <w:rsid w:val="00291AEF"/>
    <w:rsid w:val="002A33CE"/>
    <w:rsid w:val="002A78B0"/>
    <w:rsid w:val="002B3442"/>
    <w:rsid w:val="002B54FE"/>
    <w:rsid w:val="002B555B"/>
    <w:rsid w:val="002B5A4A"/>
    <w:rsid w:val="002C5544"/>
    <w:rsid w:val="002C7FF7"/>
    <w:rsid w:val="002E1D1E"/>
    <w:rsid w:val="002E2FF5"/>
    <w:rsid w:val="002E5E55"/>
    <w:rsid w:val="002F5E54"/>
    <w:rsid w:val="002F771D"/>
    <w:rsid w:val="002F7CAD"/>
    <w:rsid w:val="003037FF"/>
    <w:rsid w:val="00303FDF"/>
    <w:rsid w:val="0031593F"/>
    <w:rsid w:val="00317C73"/>
    <w:rsid w:val="003267DC"/>
    <w:rsid w:val="00334408"/>
    <w:rsid w:val="003414BE"/>
    <w:rsid w:val="00345FF0"/>
    <w:rsid w:val="0035236D"/>
    <w:rsid w:val="00352EBE"/>
    <w:rsid w:val="00353F32"/>
    <w:rsid w:val="00355441"/>
    <w:rsid w:val="00355D49"/>
    <w:rsid w:val="0035620C"/>
    <w:rsid w:val="00357F3E"/>
    <w:rsid w:val="00366558"/>
    <w:rsid w:val="00366F71"/>
    <w:rsid w:val="00374B67"/>
    <w:rsid w:val="00386207"/>
    <w:rsid w:val="00396840"/>
    <w:rsid w:val="00396D5C"/>
    <w:rsid w:val="003A3BA0"/>
    <w:rsid w:val="003A4852"/>
    <w:rsid w:val="003B76F9"/>
    <w:rsid w:val="003C5F6C"/>
    <w:rsid w:val="003C689F"/>
    <w:rsid w:val="003D3D7B"/>
    <w:rsid w:val="003D5BE5"/>
    <w:rsid w:val="003E65A6"/>
    <w:rsid w:val="003F17C9"/>
    <w:rsid w:val="003F718A"/>
    <w:rsid w:val="00416AFD"/>
    <w:rsid w:val="004174D6"/>
    <w:rsid w:val="00421B0C"/>
    <w:rsid w:val="00426E9D"/>
    <w:rsid w:val="004364CC"/>
    <w:rsid w:val="00440F02"/>
    <w:rsid w:val="0044327F"/>
    <w:rsid w:val="004562DB"/>
    <w:rsid w:val="004709B9"/>
    <w:rsid w:val="0047272D"/>
    <w:rsid w:val="004746BF"/>
    <w:rsid w:val="00483BD2"/>
    <w:rsid w:val="00491B5B"/>
    <w:rsid w:val="004A3A24"/>
    <w:rsid w:val="004A6A86"/>
    <w:rsid w:val="004C282F"/>
    <w:rsid w:val="004D0179"/>
    <w:rsid w:val="004D0D08"/>
    <w:rsid w:val="004E2B61"/>
    <w:rsid w:val="004E2EBE"/>
    <w:rsid w:val="004E3514"/>
    <w:rsid w:val="004F1EF1"/>
    <w:rsid w:val="004F5F36"/>
    <w:rsid w:val="005039F2"/>
    <w:rsid w:val="00511BC6"/>
    <w:rsid w:val="00515245"/>
    <w:rsid w:val="00533B46"/>
    <w:rsid w:val="00534DCA"/>
    <w:rsid w:val="00537D93"/>
    <w:rsid w:val="005416B5"/>
    <w:rsid w:val="005762FF"/>
    <w:rsid w:val="00586DE5"/>
    <w:rsid w:val="005929A7"/>
    <w:rsid w:val="005A3B50"/>
    <w:rsid w:val="005B19E8"/>
    <w:rsid w:val="005D1582"/>
    <w:rsid w:val="005D4A60"/>
    <w:rsid w:val="005E1A09"/>
    <w:rsid w:val="005E2C06"/>
    <w:rsid w:val="005F0D73"/>
    <w:rsid w:val="005F4214"/>
    <w:rsid w:val="005F568D"/>
    <w:rsid w:val="005F7724"/>
    <w:rsid w:val="00605992"/>
    <w:rsid w:val="00612370"/>
    <w:rsid w:val="0062120F"/>
    <w:rsid w:val="00635F82"/>
    <w:rsid w:val="006375EB"/>
    <w:rsid w:val="0064233D"/>
    <w:rsid w:val="00646121"/>
    <w:rsid w:val="00660C65"/>
    <w:rsid w:val="00663769"/>
    <w:rsid w:val="00664970"/>
    <w:rsid w:val="00675410"/>
    <w:rsid w:val="006814D4"/>
    <w:rsid w:val="00691AA0"/>
    <w:rsid w:val="006A60E4"/>
    <w:rsid w:val="006B2F3B"/>
    <w:rsid w:val="006C0FE9"/>
    <w:rsid w:val="006C3C34"/>
    <w:rsid w:val="006C5141"/>
    <w:rsid w:val="006C6343"/>
    <w:rsid w:val="006E02C2"/>
    <w:rsid w:val="006E4CAE"/>
    <w:rsid w:val="006F5A61"/>
    <w:rsid w:val="00704B32"/>
    <w:rsid w:val="007173C8"/>
    <w:rsid w:val="00730B6D"/>
    <w:rsid w:val="00733693"/>
    <w:rsid w:val="00760F6F"/>
    <w:rsid w:val="00766193"/>
    <w:rsid w:val="00774495"/>
    <w:rsid w:val="00783041"/>
    <w:rsid w:val="007843A1"/>
    <w:rsid w:val="00787CCD"/>
    <w:rsid w:val="00793575"/>
    <w:rsid w:val="007A4095"/>
    <w:rsid w:val="007B7921"/>
    <w:rsid w:val="007C220E"/>
    <w:rsid w:val="007C291F"/>
    <w:rsid w:val="007D56AA"/>
    <w:rsid w:val="007F3368"/>
    <w:rsid w:val="0080096D"/>
    <w:rsid w:val="0082717C"/>
    <w:rsid w:val="00830F2F"/>
    <w:rsid w:val="00832913"/>
    <w:rsid w:val="008566C1"/>
    <w:rsid w:val="0086004D"/>
    <w:rsid w:val="00866863"/>
    <w:rsid w:val="008830FE"/>
    <w:rsid w:val="008963B9"/>
    <w:rsid w:val="008A07B4"/>
    <w:rsid w:val="008C20AA"/>
    <w:rsid w:val="008D174D"/>
    <w:rsid w:val="008D2D7F"/>
    <w:rsid w:val="00901E95"/>
    <w:rsid w:val="009357B1"/>
    <w:rsid w:val="00942EA4"/>
    <w:rsid w:val="009449F2"/>
    <w:rsid w:val="00944D4E"/>
    <w:rsid w:val="00977659"/>
    <w:rsid w:val="009903FE"/>
    <w:rsid w:val="00993DFE"/>
    <w:rsid w:val="009A6C53"/>
    <w:rsid w:val="009C0921"/>
    <w:rsid w:val="009E246A"/>
    <w:rsid w:val="009E246D"/>
    <w:rsid w:val="009E70FC"/>
    <w:rsid w:val="009E72B4"/>
    <w:rsid w:val="009F5DB9"/>
    <w:rsid w:val="009F71DA"/>
    <w:rsid w:val="00A0287F"/>
    <w:rsid w:val="00A068CF"/>
    <w:rsid w:val="00A07F1F"/>
    <w:rsid w:val="00A10C58"/>
    <w:rsid w:val="00A13384"/>
    <w:rsid w:val="00A138A1"/>
    <w:rsid w:val="00A22D87"/>
    <w:rsid w:val="00A3031A"/>
    <w:rsid w:val="00A32727"/>
    <w:rsid w:val="00A42D8B"/>
    <w:rsid w:val="00A4322F"/>
    <w:rsid w:val="00A564B6"/>
    <w:rsid w:val="00A61B71"/>
    <w:rsid w:val="00A651C5"/>
    <w:rsid w:val="00A659F6"/>
    <w:rsid w:val="00A93E34"/>
    <w:rsid w:val="00AA4EE8"/>
    <w:rsid w:val="00AC3EBA"/>
    <w:rsid w:val="00AC7500"/>
    <w:rsid w:val="00AD2D4C"/>
    <w:rsid w:val="00AD4581"/>
    <w:rsid w:val="00AE5D96"/>
    <w:rsid w:val="00AF51FA"/>
    <w:rsid w:val="00B07EFB"/>
    <w:rsid w:val="00B169E4"/>
    <w:rsid w:val="00B235D7"/>
    <w:rsid w:val="00B25258"/>
    <w:rsid w:val="00B34188"/>
    <w:rsid w:val="00B46ADB"/>
    <w:rsid w:val="00B5142A"/>
    <w:rsid w:val="00B541D1"/>
    <w:rsid w:val="00B82F7A"/>
    <w:rsid w:val="00BA1522"/>
    <w:rsid w:val="00BA69F7"/>
    <w:rsid w:val="00BC202D"/>
    <w:rsid w:val="00BD5719"/>
    <w:rsid w:val="00BE27D9"/>
    <w:rsid w:val="00BE3435"/>
    <w:rsid w:val="00BF3053"/>
    <w:rsid w:val="00BF48A3"/>
    <w:rsid w:val="00C131EA"/>
    <w:rsid w:val="00C30CD2"/>
    <w:rsid w:val="00C31B28"/>
    <w:rsid w:val="00C50DD1"/>
    <w:rsid w:val="00C559CA"/>
    <w:rsid w:val="00C6552B"/>
    <w:rsid w:val="00C748D6"/>
    <w:rsid w:val="00C90F00"/>
    <w:rsid w:val="00C94E54"/>
    <w:rsid w:val="00CB598F"/>
    <w:rsid w:val="00CC1AAF"/>
    <w:rsid w:val="00CC28F6"/>
    <w:rsid w:val="00CC6F68"/>
    <w:rsid w:val="00CD220F"/>
    <w:rsid w:val="00CD2D5C"/>
    <w:rsid w:val="00CD6F7C"/>
    <w:rsid w:val="00CD6FF1"/>
    <w:rsid w:val="00CE2707"/>
    <w:rsid w:val="00CE4093"/>
    <w:rsid w:val="00CF21EE"/>
    <w:rsid w:val="00D048B7"/>
    <w:rsid w:val="00D06E60"/>
    <w:rsid w:val="00D2258B"/>
    <w:rsid w:val="00D23091"/>
    <w:rsid w:val="00D37A5E"/>
    <w:rsid w:val="00D43878"/>
    <w:rsid w:val="00D45641"/>
    <w:rsid w:val="00D47567"/>
    <w:rsid w:val="00D60900"/>
    <w:rsid w:val="00D665B0"/>
    <w:rsid w:val="00DA7938"/>
    <w:rsid w:val="00DB105D"/>
    <w:rsid w:val="00DD0ABD"/>
    <w:rsid w:val="00DD130F"/>
    <w:rsid w:val="00DD26E4"/>
    <w:rsid w:val="00DD6C19"/>
    <w:rsid w:val="00DE1ED2"/>
    <w:rsid w:val="00E1278E"/>
    <w:rsid w:val="00E12EBB"/>
    <w:rsid w:val="00E20310"/>
    <w:rsid w:val="00E219EE"/>
    <w:rsid w:val="00E61B45"/>
    <w:rsid w:val="00E721E2"/>
    <w:rsid w:val="00E72CDD"/>
    <w:rsid w:val="00E72D0E"/>
    <w:rsid w:val="00E73479"/>
    <w:rsid w:val="00E861AD"/>
    <w:rsid w:val="00EA1350"/>
    <w:rsid w:val="00EB3620"/>
    <w:rsid w:val="00EB4932"/>
    <w:rsid w:val="00ED57D5"/>
    <w:rsid w:val="00EE22F3"/>
    <w:rsid w:val="00EE2806"/>
    <w:rsid w:val="00EE502B"/>
    <w:rsid w:val="00EE756F"/>
    <w:rsid w:val="00EF34C5"/>
    <w:rsid w:val="00F02C7D"/>
    <w:rsid w:val="00F07D9F"/>
    <w:rsid w:val="00F07EDA"/>
    <w:rsid w:val="00F12BA7"/>
    <w:rsid w:val="00F151D3"/>
    <w:rsid w:val="00F23C7E"/>
    <w:rsid w:val="00F257FF"/>
    <w:rsid w:val="00F43E9F"/>
    <w:rsid w:val="00F55025"/>
    <w:rsid w:val="00F64DBE"/>
    <w:rsid w:val="00F66B07"/>
    <w:rsid w:val="00F9216C"/>
    <w:rsid w:val="00F96741"/>
    <w:rsid w:val="00F96B0D"/>
    <w:rsid w:val="00F96BD1"/>
    <w:rsid w:val="00FA30B2"/>
    <w:rsid w:val="00FB6B4F"/>
    <w:rsid w:val="00FC0F31"/>
    <w:rsid w:val="00FC6E7E"/>
    <w:rsid w:val="00FC7606"/>
    <w:rsid w:val="00FE42F2"/>
    <w:rsid w:val="00FE46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D7745F"/>
  <w14:defaultImageDpi w14:val="0"/>
  <w15:docId w15:val="{4C37FFCD-5A86-45CB-A5B9-245D64254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566C1"/>
    <w:rPr>
      <w:sz w:val="24"/>
      <w:szCs w:val="24"/>
    </w:rPr>
  </w:style>
  <w:style w:type="paragraph" w:styleId="Nagwek1">
    <w:name w:val="heading 1"/>
    <w:basedOn w:val="Normalny"/>
    <w:next w:val="Normalny"/>
    <w:link w:val="Nagwek1Znak"/>
    <w:uiPriority w:val="9"/>
    <w:qFormat/>
    <w:rsid w:val="00CD6FF1"/>
    <w:pPr>
      <w:keepNext/>
      <w:autoSpaceDE w:val="0"/>
      <w:autoSpaceDN w:val="0"/>
      <w:adjustRightInd w:val="0"/>
      <w:ind w:left="708" w:firstLine="372"/>
      <w:outlineLvl w:val="0"/>
    </w:pPr>
    <w:rPr>
      <w:rFonts w:ascii="Arial" w:hAnsi="Arial" w:cs="Arial"/>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CD6FF1"/>
    <w:rPr>
      <w:rFonts w:ascii="Arial" w:hAnsi="Arial" w:cs="Arial"/>
      <w:i/>
      <w:iCs/>
    </w:rPr>
  </w:style>
  <w:style w:type="paragraph" w:styleId="Nagwek">
    <w:name w:val="header"/>
    <w:basedOn w:val="Normalny"/>
    <w:link w:val="NagwekZnak"/>
    <w:uiPriority w:val="99"/>
    <w:rsid w:val="00255ACD"/>
    <w:pPr>
      <w:tabs>
        <w:tab w:val="center" w:pos="4536"/>
        <w:tab w:val="right" w:pos="9072"/>
      </w:tabs>
    </w:pPr>
  </w:style>
  <w:style w:type="character" w:customStyle="1" w:styleId="NagwekZnak">
    <w:name w:val="Nagłówek Znak"/>
    <w:basedOn w:val="Domylnaczcionkaakapitu"/>
    <w:link w:val="Nagwek"/>
    <w:uiPriority w:val="99"/>
    <w:semiHidden/>
    <w:locked/>
    <w:rPr>
      <w:rFonts w:cs="Times New Roman"/>
      <w:sz w:val="24"/>
      <w:szCs w:val="24"/>
    </w:rPr>
  </w:style>
  <w:style w:type="paragraph" w:styleId="Stopka">
    <w:name w:val="footer"/>
    <w:basedOn w:val="Normalny"/>
    <w:link w:val="StopkaZnak"/>
    <w:uiPriority w:val="99"/>
    <w:rsid w:val="00255ACD"/>
    <w:pPr>
      <w:tabs>
        <w:tab w:val="center" w:pos="4536"/>
        <w:tab w:val="right" w:pos="9072"/>
      </w:tabs>
    </w:pPr>
  </w:style>
  <w:style w:type="character" w:customStyle="1" w:styleId="StopkaZnak">
    <w:name w:val="Stopka Znak"/>
    <w:basedOn w:val="Domylnaczcionkaakapitu"/>
    <w:link w:val="Stopka"/>
    <w:uiPriority w:val="99"/>
    <w:locked/>
    <w:rPr>
      <w:rFonts w:cs="Times New Roman"/>
      <w:sz w:val="24"/>
      <w:szCs w:val="24"/>
    </w:rPr>
  </w:style>
  <w:style w:type="paragraph" w:customStyle="1" w:styleId="Tekstpodstawowy31">
    <w:name w:val="Tekst podstawowy 31"/>
    <w:basedOn w:val="Normalny"/>
    <w:rsid w:val="00317C73"/>
    <w:pPr>
      <w:suppressAutoHyphens/>
      <w:spacing w:line="360" w:lineRule="auto"/>
      <w:jc w:val="both"/>
    </w:pPr>
    <w:rPr>
      <w:szCs w:val="20"/>
      <w:lang w:eastAsia="ar-SA"/>
    </w:rPr>
  </w:style>
  <w:style w:type="paragraph" w:styleId="Tekstdymka">
    <w:name w:val="Balloon Text"/>
    <w:basedOn w:val="Normalny"/>
    <w:link w:val="TekstdymkaZnak"/>
    <w:uiPriority w:val="99"/>
    <w:rsid w:val="005A3B50"/>
    <w:rPr>
      <w:rFonts w:ascii="Tahoma" w:hAnsi="Tahoma" w:cs="Tahoma"/>
      <w:sz w:val="16"/>
      <w:szCs w:val="16"/>
    </w:rPr>
  </w:style>
  <w:style w:type="character" w:customStyle="1" w:styleId="TekstdymkaZnak">
    <w:name w:val="Tekst dymka Znak"/>
    <w:basedOn w:val="Domylnaczcionkaakapitu"/>
    <w:link w:val="Tekstdymka"/>
    <w:uiPriority w:val="99"/>
    <w:locked/>
    <w:rsid w:val="005A3B50"/>
    <w:rPr>
      <w:rFonts w:ascii="Tahoma" w:hAnsi="Tahoma" w:cs="Tahoma"/>
      <w:sz w:val="16"/>
      <w:szCs w:val="16"/>
    </w:rPr>
  </w:style>
  <w:style w:type="character" w:styleId="Hipercze">
    <w:name w:val="Hyperlink"/>
    <w:basedOn w:val="Domylnaczcionkaakapitu"/>
    <w:uiPriority w:val="99"/>
    <w:unhideWhenUsed/>
    <w:rsid w:val="00060314"/>
    <w:rPr>
      <w:color w:val="0000FF"/>
      <w:u w:val="single"/>
    </w:rPr>
  </w:style>
  <w:style w:type="paragraph" w:customStyle="1" w:styleId="Default">
    <w:name w:val="Default"/>
    <w:rsid w:val="00EE22F3"/>
    <w:pPr>
      <w:autoSpaceDE w:val="0"/>
      <w:autoSpaceDN w:val="0"/>
      <w:adjustRightInd w:val="0"/>
    </w:pPr>
    <w:rPr>
      <w:rFonts w:ascii="Calibri" w:eastAsiaTheme="minorHAnsi" w:hAnsi="Calibri" w:cs="Calibri"/>
      <w:color w:val="000000"/>
      <w:sz w:val="24"/>
      <w:szCs w:val="24"/>
      <w:lang w:eastAsia="en-US"/>
    </w:rPr>
  </w:style>
  <w:style w:type="paragraph" w:styleId="Akapitzlist">
    <w:name w:val="List Paragraph"/>
    <w:basedOn w:val="Normalny"/>
    <w:uiPriority w:val="34"/>
    <w:qFormat/>
    <w:rsid w:val="00EE22F3"/>
    <w:pPr>
      <w:spacing w:after="200" w:line="276" w:lineRule="auto"/>
      <w:ind w:left="720"/>
      <w:contextualSpacing/>
    </w:pPr>
    <w:rPr>
      <w:rFonts w:asciiTheme="minorHAnsi" w:eastAsiaTheme="minorHAnsi" w:hAnsiTheme="minorHAnsi" w:cstheme="minorBidi"/>
      <w:sz w:val="22"/>
      <w:szCs w:val="22"/>
      <w:lang w:eastAsia="en-US"/>
    </w:rPr>
  </w:style>
  <w:style w:type="character" w:styleId="Uwydatnienie">
    <w:name w:val="Emphasis"/>
    <w:basedOn w:val="Domylnaczcionkaakapitu"/>
    <w:qFormat/>
    <w:rsid w:val="00EE22F3"/>
    <w:rPr>
      <w:i/>
      <w:iCs/>
    </w:rPr>
  </w:style>
  <w:style w:type="paragraph" w:styleId="NormalnyWeb">
    <w:name w:val="Normal (Web)"/>
    <w:basedOn w:val="Normalny"/>
    <w:rsid w:val="00EE2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2012">
      <w:bodyDiv w:val="1"/>
      <w:marLeft w:val="0"/>
      <w:marRight w:val="0"/>
      <w:marTop w:val="0"/>
      <w:marBottom w:val="0"/>
      <w:divBdr>
        <w:top w:val="none" w:sz="0" w:space="0" w:color="auto"/>
        <w:left w:val="none" w:sz="0" w:space="0" w:color="auto"/>
        <w:bottom w:val="none" w:sz="0" w:space="0" w:color="auto"/>
        <w:right w:val="none" w:sz="0" w:space="0" w:color="auto"/>
      </w:divBdr>
      <w:divsChild>
        <w:div w:id="53159380">
          <w:marLeft w:val="0"/>
          <w:marRight w:val="0"/>
          <w:marTop w:val="0"/>
          <w:marBottom w:val="0"/>
          <w:divBdr>
            <w:top w:val="none" w:sz="0" w:space="0" w:color="auto"/>
            <w:left w:val="none" w:sz="0" w:space="0" w:color="auto"/>
            <w:bottom w:val="none" w:sz="0" w:space="0" w:color="auto"/>
            <w:right w:val="none" w:sz="0" w:space="0" w:color="auto"/>
          </w:divBdr>
        </w:div>
        <w:div w:id="954867434">
          <w:marLeft w:val="0"/>
          <w:marRight w:val="0"/>
          <w:marTop w:val="0"/>
          <w:marBottom w:val="0"/>
          <w:divBdr>
            <w:top w:val="none" w:sz="0" w:space="0" w:color="auto"/>
            <w:left w:val="none" w:sz="0" w:space="0" w:color="auto"/>
            <w:bottom w:val="none" w:sz="0" w:space="0" w:color="auto"/>
            <w:right w:val="none" w:sz="0" w:space="0" w:color="auto"/>
          </w:divBdr>
        </w:div>
      </w:divsChild>
    </w:div>
    <w:div w:id="145512700">
      <w:bodyDiv w:val="1"/>
      <w:marLeft w:val="0"/>
      <w:marRight w:val="0"/>
      <w:marTop w:val="0"/>
      <w:marBottom w:val="0"/>
      <w:divBdr>
        <w:top w:val="none" w:sz="0" w:space="0" w:color="auto"/>
        <w:left w:val="none" w:sz="0" w:space="0" w:color="auto"/>
        <w:bottom w:val="none" w:sz="0" w:space="0" w:color="auto"/>
        <w:right w:val="none" w:sz="0" w:space="0" w:color="auto"/>
      </w:divBdr>
    </w:div>
    <w:div w:id="276569945">
      <w:bodyDiv w:val="1"/>
      <w:marLeft w:val="0"/>
      <w:marRight w:val="0"/>
      <w:marTop w:val="0"/>
      <w:marBottom w:val="0"/>
      <w:divBdr>
        <w:top w:val="none" w:sz="0" w:space="0" w:color="auto"/>
        <w:left w:val="none" w:sz="0" w:space="0" w:color="auto"/>
        <w:bottom w:val="none" w:sz="0" w:space="0" w:color="auto"/>
        <w:right w:val="none" w:sz="0" w:space="0" w:color="auto"/>
      </w:divBdr>
    </w:div>
    <w:div w:id="835539309">
      <w:bodyDiv w:val="1"/>
      <w:marLeft w:val="0"/>
      <w:marRight w:val="0"/>
      <w:marTop w:val="0"/>
      <w:marBottom w:val="0"/>
      <w:divBdr>
        <w:top w:val="none" w:sz="0" w:space="0" w:color="auto"/>
        <w:left w:val="none" w:sz="0" w:space="0" w:color="auto"/>
        <w:bottom w:val="none" w:sz="0" w:space="0" w:color="auto"/>
        <w:right w:val="none" w:sz="0" w:space="0" w:color="auto"/>
      </w:divBdr>
    </w:div>
    <w:div w:id="1351680006">
      <w:bodyDiv w:val="1"/>
      <w:marLeft w:val="0"/>
      <w:marRight w:val="0"/>
      <w:marTop w:val="0"/>
      <w:marBottom w:val="0"/>
      <w:divBdr>
        <w:top w:val="none" w:sz="0" w:space="0" w:color="auto"/>
        <w:left w:val="none" w:sz="0" w:space="0" w:color="auto"/>
        <w:bottom w:val="none" w:sz="0" w:space="0" w:color="auto"/>
        <w:right w:val="none" w:sz="0" w:space="0" w:color="auto"/>
      </w:divBdr>
    </w:div>
    <w:div w:id="1498182299">
      <w:bodyDiv w:val="1"/>
      <w:marLeft w:val="0"/>
      <w:marRight w:val="0"/>
      <w:marTop w:val="0"/>
      <w:marBottom w:val="0"/>
      <w:divBdr>
        <w:top w:val="none" w:sz="0" w:space="0" w:color="auto"/>
        <w:left w:val="none" w:sz="0" w:space="0" w:color="auto"/>
        <w:bottom w:val="none" w:sz="0" w:space="0" w:color="auto"/>
        <w:right w:val="none" w:sz="0" w:space="0" w:color="auto"/>
      </w:divBdr>
    </w:div>
    <w:div w:id="1644113286">
      <w:marLeft w:val="0"/>
      <w:marRight w:val="0"/>
      <w:marTop w:val="0"/>
      <w:marBottom w:val="0"/>
      <w:divBdr>
        <w:top w:val="none" w:sz="0" w:space="0" w:color="auto"/>
        <w:left w:val="none" w:sz="0" w:space="0" w:color="auto"/>
        <w:bottom w:val="none" w:sz="0" w:space="0" w:color="auto"/>
        <w:right w:val="none" w:sz="0" w:space="0" w:color="auto"/>
      </w:divBdr>
    </w:div>
    <w:div w:id="1644113287">
      <w:marLeft w:val="0"/>
      <w:marRight w:val="0"/>
      <w:marTop w:val="0"/>
      <w:marBottom w:val="0"/>
      <w:divBdr>
        <w:top w:val="none" w:sz="0" w:space="0" w:color="auto"/>
        <w:left w:val="none" w:sz="0" w:space="0" w:color="auto"/>
        <w:bottom w:val="none" w:sz="0" w:space="0" w:color="auto"/>
        <w:right w:val="none" w:sz="0" w:space="0" w:color="auto"/>
      </w:divBdr>
    </w:div>
    <w:div w:id="1644113288">
      <w:marLeft w:val="0"/>
      <w:marRight w:val="0"/>
      <w:marTop w:val="0"/>
      <w:marBottom w:val="0"/>
      <w:divBdr>
        <w:top w:val="none" w:sz="0" w:space="0" w:color="auto"/>
        <w:left w:val="none" w:sz="0" w:space="0" w:color="auto"/>
        <w:bottom w:val="none" w:sz="0" w:space="0" w:color="auto"/>
        <w:right w:val="none" w:sz="0" w:space="0" w:color="auto"/>
      </w:divBdr>
    </w:div>
    <w:div w:id="1644113289">
      <w:marLeft w:val="0"/>
      <w:marRight w:val="0"/>
      <w:marTop w:val="0"/>
      <w:marBottom w:val="0"/>
      <w:divBdr>
        <w:top w:val="none" w:sz="0" w:space="0" w:color="auto"/>
        <w:left w:val="none" w:sz="0" w:space="0" w:color="auto"/>
        <w:bottom w:val="none" w:sz="0" w:space="0" w:color="auto"/>
        <w:right w:val="none" w:sz="0" w:space="0" w:color="auto"/>
      </w:divBdr>
    </w:div>
    <w:div w:id="1644113290">
      <w:marLeft w:val="0"/>
      <w:marRight w:val="0"/>
      <w:marTop w:val="0"/>
      <w:marBottom w:val="0"/>
      <w:divBdr>
        <w:top w:val="none" w:sz="0" w:space="0" w:color="auto"/>
        <w:left w:val="none" w:sz="0" w:space="0" w:color="auto"/>
        <w:bottom w:val="none" w:sz="0" w:space="0" w:color="auto"/>
        <w:right w:val="none" w:sz="0" w:space="0" w:color="auto"/>
      </w:divBdr>
    </w:div>
    <w:div w:id="1644113291">
      <w:marLeft w:val="0"/>
      <w:marRight w:val="0"/>
      <w:marTop w:val="0"/>
      <w:marBottom w:val="0"/>
      <w:divBdr>
        <w:top w:val="none" w:sz="0" w:space="0" w:color="auto"/>
        <w:left w:val="none" w:sz="0" w:space="0" w:color="auto"/>
        <w:bottom w:val="none" w:sz="0" w:space="0" w:color="auto"/>
        <w:right w:val="none" w:sz="0" w:space="0" w:color="auto"/>
      </w:divBdr>
    </w:div>
    <w:div w:id="181602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11533-A68F-43E3-A4FB-1BB7F8D53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3279</Words>
  <Characters>19678</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22912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anna kmita</dc:creator>
  <cp:keywords/>
  <dc:description>Identyfikator dokumentu: 257153</dc:description>
  <cp:lastModifiedBy>Jagoda JP. Piechaczek</cp:lastModifiedBy>
  <cp:revision>17</cp:revision>
  <cp:lastPrinted>2025-05-07T06:53:00Z</cp:lastPrinted>
  <dcterms:created xsi:type="dcterms:W3CDTF">2024-01-24T12:13:00Z</dcterms:created>
  <dcterms:modified xsi:type="dcterms:W3CDTF">2025-05-07T08:08:00Z</dcterms:modified>
</cp:coreProperties>
</file>